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4F" w:rsidRDefault="001D5F4F" w:rsidP="001D5F4F">
      <w:pPr>
        <w:jc w:val="right"/>
      </w:pPr>
      <w:r>
        <w:rPr>
          <w:noProof/>
        </w:rPr>
        <w:drawing>
          <wp:inline distT="0" distB="0" distL="0" distR="0" wp14:anchorId="6B82A35B" wp14:editId="0DC1C489">
            <wp:extent cx="5400040" cy="697717"/>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697717"/>
                    </a:xfrm>
                    <a:prstGeom prst="rect">
                      <a:avLst/>
                    </a:prstGeom>
                    <a:noFill/>
                    <a:ln>
                      <a:noFill/>
                    </a:ln>
                  </pic:spPr>
                </pic:pic>
              </a:graphicData>
            </a:graphic>
          </wp:inline>
        </w:drawing>
      </w:r>
      <w:r>
        <w:rPr>
          <w:rFonts w:hint="eastAsia"/>
        </w:rPr>
        <w:t>20160408</w:t>
      </w:r>
      <w:r>
        <w:rPr>
          <w:rFonts w:hint="eastAsia"/>
        </w:rPr>
        <w:t xml:space="preserve">　和訳</w:t>
      </w:r>
      <w:r>
        <w:rPr>
          <w:rFonts w:hint="eastAsia"/>
        </w:rPr>
        <w:t>rev.1</w:t>
      </w:r>
      <w:r>
        <w:rPr>
          <w:rFonts w:hint="eastAsia"/>
        </w:rPr>
        <w:t xml:space="preserve">　齋藤旬</w:t>
      </w:r>
    </w:p>
    <w:p w:rsidR="009274E4" w:rsidRPr="00457C50" w:rsidRDefault="00457C50" w:rsidP="001D5F4F">
      <w:pPr>
        <w:jc w:val="center"/>
        <w:rPr>
          <w:rStyle w:val="a5"/>
          <w:sz w:val="24"/>
          <w:szCs w:val="24"/>
        </w:rPr>
      </w:pPr>
      <w:r>
        <w:rPr>
          <w:sz w:val="24"/>
          <w:szCs w:val="24"/>
        </w:rPr>
        <w:fldChar w:fldCharType="begin"/>
      </w:r>
      <w:r>
        <w:rPr>
          <w:sz w:val="24"/>
          <w:szCs w:val="24"/>
        </w:rPr>
        <w:instrText xml:space="preserve"> HYPERLINK "http://reclaimdemocracy.org/corporate-accountability-history-corporations-us/" </w:instrText>
      </w:r>
      <w:r>
        <w:rPr>
          <w:sz w:val="24"/>
          <w:szCs w:val="24"/>
        </w:rPr>
        <w:fldChar w:fldCharType="separate"/>
      </w:r>
      <w:r w:rsidR="001D5F4F" w:rsidRPr="00457C50">
        <w:rPr>
          <w:rStyle w:val="a5"/>
          <w:sz w:val="24"/>
          <w:szCs w:val="24"/>
        </w:rPr>
        <w:t>USA</w:t>
      </w:r>
      <w:r w:rsidR="00E32765" w:rsidRPr="00457C50">
        <w:rPr>
          <w:rStyle w:val="a5"/>
          <w:sz w:val="24"/>
          <w:szCs w:val="24"/>
        </w:rPr>
        <w:t>の</w:t>
      </w:r>
      <w:r w:rsidRPr="00457C50">
        <w:rPr>
          <w:rStyle w:val="a5"/>
          <w:sz w:val="24"/>
          <w:szCs w:val="24"/>
        </w:rPr>
        <w:t>隠された</w:t>
      </w:r>
      <w:r w:rsidR="00E32765" w:rsidRPr="00457C50">
        <w:rPr>
          <w:rStyle w:val="a5"/>
          <w:sz w:val="24"/>
          <w:szCs w:val="24"/>
        </w:rPr>
        <w:t>歴史</w:t>
      </w:r>
      <w:r w:rsidR="00652ABC" w:rsidRPr="00457C50">
        <w:rPr>
          <w:rStyle w:val="a5"/>
          <w:sz w:val="24"/>
          <w:szCs w:val="24"/>
        </w:rPr>
        <w:t xml:space="preserve">　＃１</w:t>
      </w:r>
      <w:r w:rsidR="00652ABC" w:rsidRPr="00457C50">
        <w:rPr>
          <w:rStyle w:val="a5"/>
          <w:sz w:val="24"/>
          <w:szCs w:val="24"/>
        </w:rPr>
        <w:t>:</w:t>
      </w:r>
      <w:r w:rsidRPr="00457C50">
        <w:rPr>
          <w:rStyle w:val="a5"/>
          <w:rFonts w:hint="eastAsia"/>
          <w:sz w:val="24"/>
          <w:szCs w:val="24"/>
        </w:rPr>
        <w:t xml:space="preserve"> </w:t>
      </w:r>
      <w:r w:rsidR="00652ABC" w:rsidRPr="00457C50">
        <w:rPr>
          <w:rStyle w:val="a5"/>
          <w:sz w:val="24"/>
          <w:szCs w:val="24"/>
        </w:rPr>
        <w:t>corporation</w:t>
      </w:r>
      <w:r w:rsidR="00652ABC" w:rsidRPr="00457C50">
        <w:rPr>
          <w:rStyle w:val="a5"/>
          <w:sz w:val="24"/>
          <w:szCs w:val="24"/>
        </w:rPr>
        <w:t>と民主主義についての入門書</w:t>
      </w:r>
    </w:p>
    <w:p w:rsidR="00E32765" w:rsidRDefault="00457C50">
      <w:r>
        <w:rPr>
          <w:sz w:val="24"/>
          <w:szCs w:val="24"/>
        </w:rPr>
        <w:fldChar w:fldCharType="end"/>
      </w:r>
    </w:p>
    <w:p w:rsidR="00E32765" w:rsidRDefault="001D5F4F">
      <w:r w:rsidRPr="00652ABC">
        <w:rPr>
          <w:noProof/>
          <w:sz w:val="24"/>
          <w:szCs w:val="24"/>
        </w:rPr>
        <w:drawing>
          <wp:anchor distT="0" distB="0" distL="114300" distR="114300" simplePos="0" relativeHeight="251658240" behindDoc="0" locked="0" layoutInCell="1" allowOverlap="1" wp14:anchorId="466CFD8A" wp14:editId="5E476342">
            <wp:simplePos x="0" y="0"/>
            <wp:positionH relativeFrom="column">
              <wp:posOffset>-3810</wp:posOffset>
            </wp:positionH>
            <wp:positionV relativeFrom="paragraph">
              <wp:posOffset>6350</wp:posOffset>
            </wp:positionV>
            <wp:extent cx="2428875" cy="28860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765">
        <w:rPr>
          <w:rFonts w:hint="eastAsia"/>
        </w:rPr>
        <w:t>今日、</w:t>
      </w:r>
      <w:r w:rsidR="00E32765">
        <w:rPr>
          <w:rFonts w:hint="eastAsia"/>
        </w:rPr>
        <w:t>corporations</w:t>
      </w:r>
      <w:r w:rsidR="006318D8">
        <w:rPr>
          <w:rStyle w:val="ad"/>
        </w:rPr>
        <w:footnoteReference w:id="1"/>
      </w:r>
      <w:r w:rsidR="00E32765">
        <w:rPr>
          <w:rFonts w:hint="eastAsia"/>
        </w:rPr>
        <w:t>は強大な</w:t>
      </w:r>
      <w:r w:rsidR="00E32765">
        <w:rPr>
          <w:rFonts w:hint="eastAsia"/>
        </w:rPr>
        <w:t>power</w:t>
      </w:r>
      <w:r w:rsidR="00C76AE2">
        <w:rPr>
          <w:rFonts w:hint="eastAsia"/>
        </w:rPr>
        <w:t>を振るいます。それは私達の政府をも凌ぐほど強大であり、公共の土地</w:t>
      </w:r>
      <w:r w:rsidR="00E32765">
        <w:rPr>
          <w:rFonts w:hint="eastAsia"/>
        </w:rPr>
        <w:t>や学校ですら自分のものにしてしまうほどです。しかし実はこの様なことは、私達</w:t>
      </w:r>
      <w:r w:rsidR="00E32765">
        <w:rPr>
          <w:rFonts w:hint="eastAsia"/>
        </w:rPr>
        <w:t>USA</w:t>
      </w:r>
      <w:r w:rsidR="00E32765">
        <w:rPr>
          <w:rFonts w:hint="eastAsia"/>
        </w:rPr>
        <w:t>という</w:t>
      </w:r>
      <w:r w:rsidR="00E32765">
        <w:rPr>
          <w:rFonts w:hint="eastAsia"/>
        </w:rPr>
        <w:t>country</w:t>
      </w:r>
      <w:r w:rsidR="00E32765">
        <w:rPr>
          <w:rFonts w:hint="eastAsia"/>
        </w:rPr>
        <w:t>創設者達にとっては想定外のことだったのです。</w:t>
      </w:r>
    </w:p>
    <w:p w:rsidR="00E32765" w:rsidRDefault="00E32765"/>
    <w:p w:rsidR="00E32765" w:rsidRDefault="00E32765">
      <w:r>
        <w:rPr>
          <w:rFonts w:hint="eastAsia"/>
        </w:rPr>
        <w:t>1776</w:t>
      </w:r>
      <w:r>
        <w:rPr>
          <w:rFonts w:hint="eastAsia"/>
        </w:rPr>
        <w:t>年、私達は独立宣言によって英国の支配から独立しただけでなく、</w:t>
      </w:r>
      <w:r>
        <w:rPr>
          <w:rFonts w:hint="eastAsia"/>
        </w:rPr>
        <w:t>US</w:t>
      </w:r>
      <w:r w:rsidR="00005E92">
        <w:rPr>
          <w:rFonts w:hint="eastAsia"/>
        </w:rPr>
        <w:t>A</w:t>
      </w:r>
      <w:r>
        <w:rPr>
          <w:rFonts w:hint="eastAsia"/>
        </w:rPr>
        <w:t>（や他の植民地）との貿易を</w:t>
      </w:r>
      <w:r>
        <w:rPr>
          <w:rFonts w:hint="eastAsia"/>
        </w:rPr>
        <w:t>control</w:t>
      </w:r>
      <w:r>
        <w:rPr>
          <w:rFonts w:hint="eastAsia"/>
        </w:rPr>
        <w:t>し富を搾取していた英国の</w:t>
      </w:r>
      <w:r>
        <w:rPr>
          <w:rFonts w:hint="eastAsia"/>
        </w:rPr>
        <w:t>corporations</w:t>
      </w:r>
      <w:r>
        <w:rPr>
          <w:rFonts w:hint="eastAsia"/>
        </w:rPr>
        <w:t>からも独立したのです。</w:t>
      </w:r>
      <w:r w:rsidR="00A96AF6">
        <w:rPr>
          <w:rFonts w:hint="eastAsia"/>
        </w:rPr>
        <w:t>ですから、私達の</w:t>
      </w:r>
      <w:r w:rsidR="00A96AF6">
        <w:rPr>
          <w:rFonts w:hint="eastAsia"/>
        </w:rPr>
        <w:t>country</w:t>
      </w:r>
      <w:r w:rsidR="00A96AF6">
        <w:rPr>
          <w:rFonts w:hint="eastAsia"/>
        </w:rPr>
        <w:t>の</w:t>
      </w:r>
      <w:r w:rsidR="007E17DB">
        <w:rPr>
          <w:rFonts w:hint="eastAsia"/>
        </w:rPr>
        <w:t>歴史が始まってからは</w:t>
      </w:r>
      <w:r w:rsidR="00A96AF6">
        <w:rPr>
          <w:rFonts w:hint="eastAsia"/>
        </w:rPr>
        <w:t>、</w:t>
      </w:r>
      <w:r w:rsidR="00A96AF6">
        <w:rPr>
          <w:rFonts w:hint="eastAsia"/>
        </w:rPr>
        <w:t>corporations</w:t>
      </w:r>
      <w:r w:rsidR="00A96AF6">
        <w:rPr>
          <w:rFonts w:hint="eastAsia"/>
        </w:rPr>
        <w:t>には限られた範囲の</w:t>
      </w:r>
      <w:r w:rsidR="00A96AF6">
        <w:rPr>
          <w:rFonts w:hint="eastAsia"/>
        </w:rPr>
        <w:t>charter</w:t>
      </w:r>
      <w:r w:rsidR="00A96AF6">
        <w:rPr>
          <w:rFonts w:hint="eastAsia"/>
        </w:rPr>
        <w:t>（許可、即ち</w:t>
      </w:r>
      <w:r w:rsidR="00A96AF6">
        <w:rPr>
          <w:rFonts w:hint="eastAsia"/>
        </w:rPr>
        <w:t>license to operate</w:t>
      </w:r>
      <w:r w:rsidR="00A96AF6">
        <w:rPr>
          <w:rFonts w:hint="eastAsia"/>
        </w:rPr>
        <w:t>）だけを与えて、投資を集約し且つ返済義務を分散する</w:t>
      </w:r>
      <w:r w:rsidR="00A96AF6">
        <w:rPr>
          <w:rFonts w:hint="eastAsia"/>
        </w:rPr>
        <w:t>tool</w:t>
      </w:r>
      <w:r w:rsidR="00A96AF6">
        <w:rPr>
          <w:rFonts w:hint="eastAsia"/>
        </w:rPr>
        <w:t>としてだけ機能するようにしていました。</w:t>
      </w:r>
      <w:r w:rsidR="008B7D81">
        <w:rPr>
          <w:rFonts w:hint="eastAsia"/>
        </w:rPr>
        <w:t>また</w:t>
      </w:r>
      <w:r w:rsidR="00A96AF6">
        <w:rPr>
          <w:rFonts w:hint="eastAsia"/>
        </w:rPr>
        <w:t>その事業目的は</w:t>
      </w:r>
      <w:r w:rsidR="00C76AE2">
        <w:rPr>
          <w:rFonts w:hint="eastAsia"/>
        </w:rPr>
        <w:t>public goods</w:t>
      </w:r>
      <w:r w:rsidR="00C76AE2">
        <w:rPr>
          <w:rFonts w:hint="eastAsia"/>
        </w:rPr>
        <w:t>（</w:t>
      </w:r>
      <w:r w:rsidR="00A96AF6">
        <w:rPr>
          <w:rFonts w:hint="eastAsia"/>
        </w:rPr>
        <w:t>公共財</w:t>
      </w:r>
      <w:r w:rsidR="00C76AE2">
        <w:rPr>
          <w:rFonts w:hint="eastAsia"/>
        </w:rPr>
        <w:t>）</w:t>
      </w:r>
      <w:r w:rsidR="00A96AF6">
        <w:rPr>
          <w:rFonts w:hint="eastAsia"/>
        </w:rPr>
        <w:t>の</w:t>
      </w:r>
      <w:r w:rsidR="00652ABC">
        <w:rPr>
          <w:rFonts w:hint="eastAsia"/>
        </w:rPr>
        <w:t>建設、例えば道路、橋梁、水路整備などに限られていました。</w:t>
      </w:r>
    </w:p>
    <w:p w:rsidR="00652ABC" w:rsidRDefault="00652ABC"/>
    <w:p w:rsidR="001D5F4F" w:rsidRDefault="00A73C17">
      <w:r>
        <w:rPr>
          <w:rFonts w:hint="eastAsia"/>
        </w:rPr>
        <w:t>即ち</w:t>
      </w:r>
      <w:r w:rsidR="00652ABC">
        <w:rPr>
          <w:rFonts w:hint="eastAsia"/>
        </w:rPr>
        <w:t>革命によって植民地</w:t>
      </w:r>
      <w:r w:rsidR="001D5F4F">
        <w:rPr>
          <w:rFonts w:hint="eastAsia"/>
        </w:rPr>
        <w:t>主義</w:t>
      </w:r>
      <w:r w:rsidR="00652ABC">
        <w:rPr>
          <w:rFonts w:hint="eastAsia"/>
        </w:rPr>
        <w:t>からの</w:t>
      </w:r>
      <w:r w:rsidR="00652ABC">
        <w:rPr>
          <w:rFonts w:hint="eastAsia"/>
        </w:rPr>
        <w:t>freedom</w:t>
      </w:r>
      <w:r w:rsidR="00652ABC">
        <w:rPr>
          <w:rFonts w:hint="eastAsia"/>
        </w:rPr>
        <w:t>を勝ち取った後も、</w:t>
      </w:r>
      <w:r w:rsidR="00652ABC" w:rsidRPr="00652ABC">
        <w:t>our country's founders</w:t>
      </w:r>
      <w:r w:rsidR="00652ABC">
        <w:t>は</w:t>
      </w:r>
      <w:r w:rsidR="001D5F4F">
        <w:t>、</w:t>
      </w:r>
      <w:r w:rsidR="001D5F4F">
        <w:t>corporate</w:t>
      </w:r>
      <w:r w:rsidR="001D5F4F">
        <w:rPr>
          <w:rFonts w:hint="eastAsia"/>
        </w:rPr>
        <w:t xml:space="preserve"> power</w:t>
      </w:r>
      <w:r w:rsidR="001D5F4F">
        <w:rPr>
          <w:rFonts w:hint="eastAsia"/>
        </w:rPr>
        <w:t>による脅威が繰り返されることに</w:t>
      </w:r>
      <w:r w:rsidR="00C673B9">
        <w:rPr>
          <w:rFonts w:hint="eastAsia"/>
        </w:rPr>
        <w:t>賢明にも</w:t>
      </w:r>
      <w:r w:rsidR="001D5F4F">
        <w:rPr>
          <w:rFonts w:hint="eastAsia"/>
        </w:rPr>
        <w:t>おそれを抱き、</w:t>
      </w:r>
      <w:r w:rsidR="001D5F4F">
        <w:rPr>
          <w:rFonts w:hint="eastAsia"/>
        </w:rPr>
        <w:t>corporations</w:t>
      </w:r>
      <w:r w:rsidR="001D5F4F">
        <w:rPr>
          <w:rFonts w:hint="eastAsia"/>
        </w:rPr>
        <w:t>が排他的に一つの</w:t>
      </w:r>
      <w:r w:rsidR="001D5F4F">
        <w:t>business</w:t>
      </w:r>
      <w:r w:rsidR="001D5F4F">
        <w:rPr>
          <w:rFonts w:hint="eastAsia"/>
        </w:rPr>
        <w:t xml:space="preserve"> role</w:t>
      </w:r>
      <w:r w:rsidR="001D5F4F">
        <w:rPr>
          <w:rFonts w:hint="eastAsia"/>
        </w:rPr>
        <w:t>しか担えないよう周到に制限しました。</w:t>
      </w:r>
      <w:r w:rsidR="00C875CE">
        <w:rPr>
          <w:rFonts w:hint="eastAsia"/>
        </w:rPr>
        <w:t>州法にはこの様な条文が今でも多数残っており、例えば次のような制限を</w:t>
      </w:r>
      <w:r w:rsidR="00441159">
        <w:rPr>
          <w:rFonts w:hint="eastAsia"/>
        </w:rPr>
        <w:t>当時は</w:t>
      </w:r>
      <w:r w:rsidR="00C875CE">
        <w:rPr>
          <w:rFonts w:hint="eastAsia"/>
        </w:rPr>
        <w:t>課してい</w:t>
      </w:r>
      <w:r w:rsidR="00C673B9">
        <w:rPr>
          <w:rFonts w:hint="eastAsia"/>
        </w:rPr>
        <w:t>たことが分かります</w:t>
      </w:r>
      <w:r w:rsidR="00C875CE">
        <w:rPr>
          <w:rFonts w:hint="eastAsia"/>
        </w:rPr>
        <w:t>。</w:t>
      </w:r>
    </w:p>
    <w:p w:rsidR="00C875CE" w:rsidRDefault="00C875CE"/>
    <w:p w:rsidR="00C875CE" w:rsidRDefault="00C875CE" w:rsidP="00C875CE">
      <w:pPr>
        <w:pStyle w:val="aa"/>
        <w:numPr>
          <w:ilvl w:val="0"/>
          <w:numId w:val="1"/>
        </w:numPr>
        <w:ind w:leftChars="0"/>
      </w:pPr>
      <w:r>
        <w:lastRenderedPageBreak/>
        <w:t>c</w:t>
      </w:r>
      <w:r>
        <w:rPr>
          <w:rFonts w:hint="eastAsia"/>
        </w:rPr>
        <w:t>orporate</w:t>
      </w:r>
      <w:r w:rsidR="00441159">
        <w:rPr>
          <w:rFonts w:hint="eastAsia"/>
        </w:rPr>
        <w:t xml:space="preserve"> charter</w:t>
      </w:r>
      <w:r w:rsidR="00441159">
        <w:rPr>
          <w:rFonts w:hint="eastAsia"/>
        </w:rPr>
        <w:t>（</w:t>
      </w:r>
      <w:r>
        <w:rPr>
          <w:rFonts w:hint="eastAsia"/>
        </w:rPr>
        <w:t>許可状</w:t>
      </w:r>
      <w:r w:rsidR="00441159">
        <w:rPr>
          <w:rFonts w:hint="eastAsia"/>
        </w:rPr>
        <w:t>）</w:t>
      </w:r>
      <w:r>
        <w:rPr>
          <w:rFonts w:hint="eastAsia"/>
        </w:rPr>
        <w:t>は有効期間が限られる。</w:t>
      </w:r>
    </w:p>
    <w:p w:rsidR="00C875CE" w:rsidRDefault="00C875CE" w:rsidP="00C875CE">
      <w:pPr>
        <w:pStyle w:val="aa"/>
        <w:numPr>
          <w:ilvl w:val="0"/>
          <w:numId w:val="1"/>
        </w:numPr>
        <w:ind w:leftChars="0"/>
      </w:pPr>
      <w:r>
        <w:t>c</w:t>
      </w:r>
      <w:r>
        <w:rPr>
          <w:rFonts w:hint="eastAsia"/>
        </w:rPr>
        <w:t>orporations</w:t>
      </w:r>
      <w:r>
        <w:rPr>
          <w:rFonts w:hint="eastAsia"/>
        </w:rPr>
        <w:t>は公益</w:t>
      </w:r>
      <w:r w:rsidR="00441159">
        <w:rPr>
          <w:rFonts w:hint="eastAsia"/>
        </w:rPr>
        <w:t>（</w:t>
      </w:r>
      <w:r w:rsidR="00441159">
        <w:rPr>
          <w:rFonts w:hint="eastAsia"/>
        </w:rPr>
        <w:t>public interest</w:t>
      </w:r>
      <w:r w:rsidR="00441159">
        <w:rPr>
          <w:rFonts w:hint="eastAsia"/>
        </w:rPr>
        <w:t>）</w:t>
      </w:r>
      <w:r>
        <w:rPr>
          <w:rFonts w:hint="eastAsia"/>
        </w:rPr>
        <w:t>に奉仕する目的のためだけに許可される。持分所有者への利益</w:t>
      </w:r>
      <w:r w:rsidR="00E45581">
        <w:rPr>
          <w:rFonts w:hint="eastAsia"/>
        </w:rPr>
        <w:t>分配</w:t>
      </w:r>
      <w:r>
        <w:rPr>
          <w:rFonts w:hint="eastAsia"/>
        </w:rPr>
        <w:t>は、この目的を叶えるための手段に過ぎない。</w:t>
      </w:r>
    </w:p>
    <w:p w:rsidR="00C875CE" w:rsidRDefault="00005E92" w:rsidP="00C875CE">
      <w:pPr>
        <w:pStyle w:val="aa"/>
        <w:numPr>
          <w:ilvl w:val="0"/>
          <w:numId w:val="1"/>
        </w:numPr>
        <w:ind w:leftChars="0"/>
      </w:pPr>
      <w:r>
        <w:t>c</w:t>
      </w:r>
      <w:r>
        <w:rPr>
          <w:rFonts w:hint="eastAsia"/>
        </w:rPr>
        <w:t>orporations</w:t>
      </w:r>
      <w:r>
        <w:rPr>
          <w:rFonts w:hint="eastAsia"/>
        </w:rPr>
        <w:t>は、許可された目的を完遂するのに必要な活動だけに従事することができる。</w:t>
      </w:r>
    </w:p>
    <w:p w:rsidR="00005E92" w:rsidRDefault="00005E92" w:rsidP="00C875CE">
      <w:pPr>
        <w:pStyle w:val="aa"/>
        <w:numPr>
          <w:ilvl w:val="0"/>
          <w:numId w:val="1"/>
        </w:numPr>
        <w:ind w:leftChars="0"/>
      </w:pPr>
      <w:r>
        <w:t>c</w:t>
      </w:r>
      <w:r>
        <w:rPr>
          <w:rFonts w:hint="eastAsia"/>
        </w:rPr>
        <w:t>orporations</w:t>
      </w:r>
      <w:r>
        <w:rPr>
          <w:rFonts w:hint="eastAsia"/>
        </w:rPr>
        <w:t>は、与えられた権限を越え</w:t>
      </w:r>
      <w:r w:rsidR="00441159">
        <w:rPr>
          <w:rFonts w:hint="eastAsia"/>
        </w:rPr>
        <w:t>、あるいは</w:t>
      </w:r>
      <w:r>
        <w:rPr>
          <w:rFonts w:hint="eastAsia"/>
        </w:rPr>
        <w:t>、</w:t>
      </w:r>
      <w:r>
        <w:rPr>
          <w:rFonts w:hint="eastAsia"/>
        </w:rPr>
        <w:t>public harm</w:t>
      </w:r>
      <w:r>
        <w:rPr>
          <w:rFonts w:hint="eastAsia"/>
        </w:rPr>
        <w:t>（公共に害を与えること）の原因になってしまった場合は、</w:t>
      </w:r>
      <w:r w:rsidR="00E45581">
        <w:rPr>
          <w:rFonts w:hint="eastAsia"/>
        </w:rPr>
        <w:t>解散</w:t>
      </w:r>
      <w:r w:rsidR="00C673B9">
        <w:rPr>
          <w:rFonts w:hint="eastAsia"/>
        </w:rPr>
        <w:t>しなければならない</w:t>
      </w:r>
      <w:r>
        <w:rPr>
          <w:rFonts w:hint="eastAsia"/>
        </w:rPr>
        <w:t>。</w:t>
      </w:r>
    </w:p>
    <w:p w:rsidR="00005E92" w:rsidRDefault="00530380" w:rsidP="00C875CE">
      <w:pPr>
        <w:pStyle w:val="aa"/>
        <w:numPr>
          <w:ilvl w:val="0"/>
          <w:numId w:val="1"/>
        </w:numPr>
        <w:ind w:leftChars="0"/>
      </w:pPr>
      <w:r>
        <w:rPr>
          <w:rFonts w:hint="eastAsia"/>
        </w:rPr>
        <w:t>corporate</w:t>
      </w:r>
      <w:r>
        <w:rPr>
          <w:rFonts w:hint="eastAsia"/>
        </w:rPr>
        <w:t>の</w:t>
      </w:r>
      <w:r w:rsidR="00005E92">
        <w:rPr>
          <w:rFonts w:hint="eastAsia"/>
        </w:rPr>
        <w:t>所有者および管理者は</w:t>
      </w:r>
      <w:r>
        <w:rPr>
          <w:rFonts w:hint="eastAsia"/>
        </w:rPr>
        <w:t>、</w:t>
      </w:r>
      <w:r w:rsidR="00F93AFF">
        <w:rPr>
          <w:rFonts w:hint="eastAsia"/>
        </w:rPr>
        <w:t>職務</w:t>
      </w:r>
      <w:r w:rsidR="00C01063">
        <w:rPr>
          <w:rFonts w:hint="eastAsia"/>
        </w:rPr>
        <w:t>遂行</w:t>
      </w:r>
      <w:r w:rsidR="00F93AFF">
        <w:rPr>
          <w:rFonts w:hint="eastAsia"/>
        </w:rPr>
        <w:t>上犯した犯罪行為に関しその責めを負う。</w:t>
      </w:r>
    </w:p>
    <w:p w:rsidR="00F93AFF" w:rsidRDefault="00F93AFF" w:rsidP="00C875CE">
      <w:pPr>
        <w:pStyle w:val="aa"/>
        <w:numPr>
          <w:ilvl w:val="0"/>
          <w:numId w:val="1"/>
        </w:numPr>
        <w:ind w:leftChars="0"/>
      </w:pPr>
      <w:r>
        <w:t>c</w:t>
      </w:r>
      <w:r>
        <w:rPr>
          <w:rFonts w:hint="eastAsia"/>
        </w:rPr>
        <w:t>orporations</w:t>
      </w:r>
      <w:r>
        <w:rPr>
          <w:rFonts w:hint="eastAsia"/>
        </w:rPr>
        <w:t>は、一切の政治的貢献（</w:t>
      </w:r>
      <w:r>
        <w:rPr>
          <w:rFonts w:hint="eastAsia"/>
        </w:rPr>
        <w:t>political contributions</w:t>
      </w:r>
      <w:r>
        <w:rPr>
          <w:rFonts w:hint="eastAsia"/>
        </w:rPr>
        <w:t>）をしてはならない。</w:t>
      </w:r>
      <w:r>
        <w:rPr>
          <w:rFonts w:hint="eastAsia"/>
        </w:rPr>
        <w:t>legislation</w:t>
      </w:r>
      <w:r>
        <w:rPr>
          <w:rFonts w:hint="eastAsia"/>
        </w:rPr>
        <w:t>（数陳立法）に影響を及ぼす資金</w:t>
      </w:r>
      <w:r w:rsidR="00C673B9">
        <w:rPr>
          <w:rFonts w:hint="eastAsia"/>
        </w:rPr>
        <w:t>の支出</w:t>
      </w:r>
      <w:r>
        <w:rPr>
          <w:rFonts w:hint="eastAsia"/>
        </w:rPr>
        <w:t>をしてはならない。</w:t>
      </w:r>
    </w:p>
    <w:p w:rsidR="00F93AFF" w:rsidRDefault="00441159" w:rsidP="00C875CE">
      <w:pPr>
        <w:pStyle w:val="aa"/>
        <w:numPr>
          <w:ilvl w:val="0"/>
          <w:numId w:val="1"/>
        </w:numPr>
        <w:ind w:leftChars="0"/>
      </w:pPr>
      <w:r>
        <w:rPr>
          <w:rFonts w:hint="eastAsia"/>
        </w:rPr>
        <w:t>a corporation</w:t>
      </w:r>
      <w:r>
        <w:rPr>
          <w:rFonts w:hint="eastAsia"/>
        </w:rPr>
        <w:t>は他の</w:t>
      </w:r>
      <w:r>
        <w:rPr>
          <w:rFonts w:hint="eastAsia"/>
        </w:rPr>
        <w:t>corporation</w:t>
      </w:r>
      <w:r>
        <w:rPr>
          <w:rFonts w:hint="eastAsia"/>
        </w:rPr>
        <w:t>の株式を所有しても、購入してもいけない。また、許可された目的を完遂するのに必要とされる以上に</w:t>
      </w:r>
      <w:r>
        <w:rPr>
          <w:rFonts w:hint="eastAsia"/>
        </w:rPr>
        <w:t>property</w:t>
      </w:r>
      <w:r>
        <w:rPr>
          <w:rFonts w:hint="eastAsia"/>
        </w:rPr>
        <w:t>（財産）を所有してはならない。</w:t>
      </w:r>
    </w:p>
    <w:p w:rsidR="00441159" w:rsidRDefault="00441159" w:rsidP="00441159"/>
    <w:p w:rsidR="00441159" w:rsidRDefault="00C01063" w:rsidP="00441159">
      <w:r>
        <w:rPr>
          <w:rFonts w:hint="eastAsia"/>
        </w:rPr>
        <w:t>アメリカ独立戦争後の百年間、</w:t>
      </w:r>
      <w:r>
        <w:rPr>
          <w:rFonts w:hint="eastAsia"/>
        </w:rPr>
        <w:t>citizens and legislators</w:t>
      </w:r>
      <w:r>
        <w:rPr>
          <w:rFonts w:hint="eastAsia"/>
        </w:rPr>
        <w:t>はこの様</w:t>
      </w:r>
      <w:r w:rsidR="007F41D1">
        <w:rPr>
          <w:rFonts w:hint="eastAsia"/>
        </w:rPr>
        <w:t>に</w:t>
      </w:r>
      <w:r>
        <w:rPr>
          <w:rFonts w:hint="eastAsia"/>
        </w:rPr>
        <w:t>corporate chartering process</w:t>
      </w:r>
      <w:r>
        <w:rPr>
          <w:rFonts w:hint="eastAsia"/>
        </w:rPr>
        <w:t>を厳密に</w:t>
      </w:r>
      <w:r>
        <w:rPr>
          <w:rFonts w:hint="eastAsia"/>
        </w:rPr>
        <w:t>control</w:t>
      </w:r>
      <w:r>
        <w:rPr>
          <w:rFonts w:hint="eastAsia"/>
        </w:rPr>
        <w:t>していました。革命派の人々は英国支配を払拭し、</w:t>
      </w:r>
      <w:r w:rsidR="001F46D8">
        <w:rPr>
          <w:rFonts w:hint="eastAsia"/>
        </w:rPr>
        <w:t>legislators</w:t>
      </w:r>
      <w:r w:rsidR="001F46D8">
        <w:rPr>
          <w:rFonts w:hint="eastAsia"/>
        </w:rPr>
        <w:t>（</w:t>
      </w:r>
      <w:r>
        <w:rPr>
          <w:rFonts w:hint="eastAsia"/>
        </w:rPr>
        <w:t>立法府</w:t>
      </w:r>
      <w:r w:rsidR="001F46D8">
        <w:rPr>
          <w:rFonts w:hint="eastAsia"/>
        </w:rPr>
        <w:t>）</w:t>
      </w:r>
      <w:r>
        <w:rPr>
          <w:rFonts w:hint="eastAsia"/>
        </w:rPr>
        <w:t>が</w:t>
      </w:r>
      <w:r>
        <w:rPr>
          <w:rFonts w:hint="eastAsia"/>
        </w:rPr>
        <w:t>corporate charter</w:t>
      </w:r>
      <w:r>
        <w:rPr>
          <w:rFonts w:hint="eastAsia"/>
        </w:rPr>
        <w:t>を発行する際は、一つ一つを吟味し</w:t>
      </w:r>
      <w:r w:rsidR="001F46D8">
        <w:rPr>
          <w:rFonts w:hint="eastAsia"/>
        </w:rPr>
        <w:t>その有効期限が限られるようにしました。また上述の様な各州法によってその権限が制限されるようにしました。</w:t>
      </w:r>
    </w:p>
    <w:p w:rsidR="001F46D8" w:rsidRDefault="001F46D8" w:rsidP="00441159"/>
    <w:p w:rsidR="001F46D8" w:rsidRDefault="001F46D8" w:rsidP="00441159">
      <w:r>
        <w:rPr>
          <w:rFonts w:hint="eastAsia"/>
        </w:rPr>
        <w:t>当時は意見対立が多数存在する世相でしたので、</w:t>
      </w:r>
      <w:r>
        <w:rPr>
          <w:rFonts w:hint="eastAsia"/>
        </w:rPr>
        <w:t>legislators</w:t>
      </w:r>
      <w:r>
        <w:rPr>
          <w:rFonts w:hint="eastAsia"/>
        </w:rPr>
        <w:t>（立法府）は、十分議論した後にだけ極少数の</w:t>
      </w:r>
      <w:r>
        <w:rPr>
          <w:rFonts w:hint="eastAsia"/>
        </w:rPr>
        <w:t>corporate charter</w:t>
      </w:r>
      <w:r>
        <w:rPr>
          <w:rFonts w:hint="eastAsia"/>
        </w:rPr>
        <w:t>を発行しました。</w:t>
      </w:r>
      <w:r w:rsidR="00292D5A">
        <w:rPr>
          <w:rFonts w:hint="eastAsia"/>
        </w:rPr>
        <w:t>また</w:t>
      </w:r>
      <w:r w:rsidR="00292D5A">
        <w:rPr>
          <w:rFonts w:hint="eastAsia"/>
        </w:rPr>
        <w:t>citizens</w:t>
      </w:r>
      <w:r w:rsidR="00292D5A">
        <w:rPr>
          <w:rFonts w:hint="eastAsia"/>
        </w:rPr>
        <w:t>は、</w:t>
      </w:r>
      <w:r w:rsidR="00292D5A">
        <w:rPr>
          <w:rFonts w:hint="eastAsia"/>
        </w:rPr>
        <w:t>corporate</w:t>
      </w:r>
      <w:r w:rsidR="00292D5A">
        <w:rPr>
          <w:rFonts w:hint="eastAsia"/>
        </w:rPr>
        <w:t>の運営条件を許可状だけでなく</w:t>
      </w:r>
      <w:r w:rsidR="00E0013C">
        <w:rPr>
          <w:rFonts w:hint="eastAsia"/>
        </w:rPr>
        <w:t>州</w:t>
      </w:r>
      <w:r w:rsidR="00292D5A">
        <w:rPr>
          <w:rFonts w:hint="eastAsia"/>
        </w:rPr>
        <w:t>憲法と州法に子細に規定することによってこれを</w:t>
      </w:r>
      <w:r w:rsidR="00292D5A">
        <w:rPr>
          <w:rFonts w:hint="eastAsia"/>
        </w:rPr>
        <w:t>govern</w:t>
      </w:r>
      <w:r w:rsidR="00292D5A">
        <w:rPr>
          <w:rFonts w:hint="eastAsia"/>
        </w:rPr>
        <w:t>しました。</w:t>
      </w:r>
      <w:r w:rsidR="00292D5A">
        <w:rPr>
          <w:rFonts w:hint="eastAsia"/>
        </w:rPr>
        <w:t>corporate</w:t>
      </w:r>
      <w:r w:rsidR="00292D5A">
        <w:rPr>
          <w:rFonts w:hint="eastAsia"/>
        </w:rPr>
        <w:t>化された事業は、</w:t>
      </w:r>
      <w:r w:rsidR="00292D5A">
        <w:rPr>
          <w:rFonts w:hint="eastAsia"/>
        </w:rPr>
        <w:t>legislators</w:t>
      </w:r>
      <w:r w:rsidR="00292D5A">
        <w:rPr>
          <w:rFonts w:hint="eastAsia"/>
        </w:rPr>
        <w:t>（立法府）が</w:t>
      </w:r>
      <w:r w:rsidR="00292D5A" w:rsidRPr="007F41D1">
        <w:rPr>
          <w:rFonts w:hint="eastAsia"/>
          <w:u w:val="single"/>
        </w:rPr>
        <w:t>事細かに規定しなかった</w:t>
      </w:r>
      <w:r w:rsidR="007F41D1">
        <w:rPr>
          <w:rFonts w:hint="eastAsia"/>
        </w:rPr>
        <w:t>行為については一切禁止とされていました。</w:t>
      </w:r>
    </w:p>
    <w:p w:rsidR="001D5F4F" w:rsidRDefault="001D5F4F"/>
    <w:p w:rsidR="007F41D1" w:rsidRDefault="007F41D1">
      <w:r>
        <w:t>各州</w:t>
      </w:r>
      <w:r w:rsidR="00FE28B7">
        <w:t>は</w:t>
      </w:r>
      <w:r>
        <w:t>、</w:t>
      </w:r>
      <w:r>
        <w:t>corporate charters</w:t>
      </w:r>
      <w:r>
        <w:t>に</w:t>
      </w:r>
      <w:r w:rsidR="00B54363">
        <w:t>該</w:t>
      </w:r>
      <w:r w:rsidR="00B54363">
        <w:t>corporate</w:t>
      </w:r>
      <w:r w:rsidR="00B54363">
        <w:t>の</w:t>
      </w:r>
      <w:r>
        <w:t>存続年数を設定しました。</w:t>
      </w:r>
      <w:r w:rsidR="00B54363">
        <w:t>期限が切れた許可状を</w:t>
      </w:r>
      <w:r w:rsidR="00B54363">
        <w:rPr>
          <w:rFonts w:hint="eastAsia"/>
        </w:rPr>
        <w:t>legislators</w:t>
      </w:r>
      <w:r w:rsidR="00B54363">
        <w:rPr>
          <w:rFonts w:hint="eastAsia"/>
        </w:rPr>
        <w:t>（立法府）が更新しなかった場合は、その</w:t>
      </w:r>
      <w:r w:rsidR="00B54363">
        <w:rPr>
          <w:rFonts w:hint="eastAsia"/>
        </w:rPr>
        <w:t>corporation</w:t>
      </w:r>
      <w:r w:rsidR="00B54363">
        <w:rPr>
          <w:rFonts w:hint="eastAsia"/>
        </w:rPr>
        <w:t>は解散されその資産は持分所有者達で分割しなければなりませんでした。</w:t>
      </w:r>
      <w:r w:rsidR="00B54363">
        <w:rPr>
          <w:rFonts w:hint="eastAsia"/>
        </w:rPr>
        <w:t>citizen authority</w:t>
      </w:r>
      <w:r w:rsidR="00B54363">
        <w:rPr>
          <w:rFonts w:hint="eastAsia"/>
        </w:rPr>
        <w:t>による条項が、利益の資本への組み込み、負債額、土地所有、そして時には、利益計上に至るまで制限していました。</w:t>
      </w:r>
      <w:r w:rsidR="00530380">
        <w:rPr>
          <w:rFonts w:hint="eastAsia"/>
        </w:rPr>
        <w:t>citizen authority</w:t>
      </w:r>
      <w:r w:rsidR="00530380">
        <w:rPr>
          <w:rFonts w:hint="eastAsia"/>
        </w:rPr>
        <w:t>が要求すれば何時でもその会社会計計算書を</w:t>
      </w:r>
      <w:r w:rsidR="00530380">
        <w:rPr>
          <w:rFonts w:hint="eastAsia"/>
        </w:rPr>
        <w:t>legislators</w:t>
      </w:r>
      <w:r w:rsidR="00530380">
        <w:rPr>
          <w:rFonts w:hint="eastAsia"/>
        </w:rPr>
        <w:t>（立法府）に提出させることができました。</w:t>
      </w:r>
      <w:r w:rsidR="00F202C7">
        <w:rPr>
          <w:rFonts w:hint="eastAsia"/>
        </w:rPr>
        <w:t>大規模に持分を持つ者達の</w:t>
      </w:r>
      <w:r w:rsidR="00F202C7">
        <w:rPr>
          <w:rFonts w:hint="eastAsia"/>
        </w:rPr>
        <w:t>power</w:t>
      </w:r>
      <w:r w:rsidR="00F202C7">
        <w:rPr>
          <w:rFonts w:hint="eastAsia"/>
        </w:rPr>
        <w:t>も、</w:t>
      </w:r>
      <w:r w:rsidR="00F202C7">
        <w:rPr>
          <w:rFonts w:hint="eastAsia"/>
        </w:rPr>
        <w:t>scaled voting</w:t>
      </w:r>
      <w:r w:rsidR="00F202C7">
        <w:rPr>
          <w:rStyle w:val="ad"/>
        </w:rPr>
        <w:footnoteReference w:id="2"/>
      </w:r>
      <w:r w:rsidR="00487147">
        <w:rPr>
          <w:rFonts w:hint="eastAsia"/>
        </w:rPr>
        <w:t>によって、大株主も小株主も大差ない</w:t>
      </w:r>
      <w:r w:rsidR="00487147">
        <w:rPr>
          <w:rFonts w:hint="eastAsia"/>
        </w:rPr>
        <w:t>voting rights</w:t>
      </w:r>
      <w:r w:rsidR="00487147">
        <w:rPr>
          <w:rFonts w:hint="eastAsia"/>
        </w:rPr>
        <w:t>を持</w:t>
      </w:r>
      <w:r w:rsidR="00FE28B7">
        <w:rPr>
          <w:rFonts w:hint="eastAsia"/>
        </w:rPr>
        <w:t>つ</w:t>
      </w:r>
      <w:r w:rsidR="00487147">
        <w:rPr>
          <w:rFonts w:hint="eastAsia"/>
        </w:rPr>
        <w:t>ように制限されていました。</w:t>
      </w:r>
      <w:r w:rsidR="00207D17">
        <w:rPr>
          <w:rFonts w:hint="eastAsia"/>
        </w:rPr>
        <w:t>重役兼任制（</w:t>
      </w:r>
      <w:r w:rsidR="00207D17">
        <w:rPr>
          <w:rFonts w:hint="eastAsia"/>
        </w:rPr>
        <w:t>interlocking directorates</w:t>
      </w:r>
      <w:r w:rsidR="00207D17">
        <w:rPr>
          <w:rFonts w:hint="eastAsia"/>
        </w:rPr>
        <w:t>）は違法（</w:t>
      </w:r>
      <w:r w:rsidR="00207D17">
        <w:rPr>
          <w:rFonts w:hint="eastAsia"/>
        </w:rPr>
        <w:t>out-lawed</w:t>
      </w:r>
      <w:r w:rsidR="00207D17">
        <w:rPr>
          <w:rFonts w:hint="eastAsia"/>
        </w:rPr>
        <w:t>）とされました。また持分所有者達は任意にその様な重役を解任することができました。</w:t>
      </w:r>
    </w:p>
    <w:p w:rsidR="00207D17" w:rsidRDefault="00207D17"/>
    <w:p w:rsidR="00207D17" w:rsidRDefault="00AF6627">
      <w:r>
        <w:rPr>
          <w:rFonts w:hint="eastAsia"/>
          <w:noProof/>
        </w:rPr>
        <w:drawing>
          <wp:anchor distT="0" distB="0" distL="114300" distR="114300" simplePos="0" relativeHeight="251659264" behindDoc="0" locked="0" layoutInCell="1" allowOverlap="1" wp14:anchorId="60B01B6F" wp14:editId="5F195FC4">
            <wp:simplePos x="0" y="0"/>
            <wp:positionH relativeFrom="column">
              <wp:posOffset>-3810</wp:posOffset>
            </wp:positionH>
            <wp:positionV relativeFrom="paragraph">
              <wp:posOffset>101600</wp:posOffset>
            </wp:positionV>
            <wp:extent cx="2390760" cy="294336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60" cy="294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D17">
        <w:rPr>
          <w:rFonts w:hint="eastAsia"/>
        </w:rPr>
        <w:t>欧州では</w:t>
      </w:r>
      <w:r w:rsidR="00207D17">
        <w:rPr>
          <w:rFonts w:hint="eastAsia"/>
        </w:rPr>
        <w:t>corporate charters</w:t>
      </w:r>
      <w:r w:rsidR="00207D17">
        <w:rPr>
          <w:rFonts w:hint="eastAsia"/>
        </w:rPr>
        <w:t>が</w:t>
      </w:r>
      <w:r w:rsidR="0017520C">
        <w:rPr>
          <w:rFonts w:hint="eastAsia"/>
        </w:rPr>
        <w:t>、</w:t>
      </w:r>
      <w:r w:rsidR="00207D17">
        <w:rPr>
          <w:rFonts w:hint="eastAsia"/>
        </w:rPr>
        <w:t>重役達と持分所有者達を</w:t>
      </w:r>
      <w:r w:rsidR="00207D17">
        <w:rPr>
          <w:rFonts w:hint="eastAsia"/>
        </w:rPr>
        <w:t>corporation</w:t>
      </w:r>
      <w:r w:rsidR="0017520C">
        <w:rPr>
          <w:rFonts w:hint="eastAsia"/>
        </w:rPr>
        <w:t>の債務と損失によって生じた返済責任から</w:t>
      </w:r>
      <w:r w:rsidR="0017520C">
        <w:rPr>
          <w:rFonts w:hint="eastAsia"/>
        </w:rPr>
        <w:t>protect</w:t>
      </w:r>
      <w:r w:rsidR="0017520C">
        <w:rPr>
          <w:rFonts w:hint="eastAsia"/>
        </w:rPr>
        <w:t>していました。</w:t>
      </w:r>
      <w:r w:rsidR="005E4A62">
        <w:rPr>
          <w:rFonts w:hint="eastAsia"/>
        </w:rPr>
        <w:t>アメリカの</w:t>
      </w:r>
      <w:r w:rsidR="005E4A62">
        <w:rPr>
          <w:rFonts w:hint="eastAsia"/>
        </w:rPr>
        <w:t>legislators</w:t>
      </w:r>
      <w:r w:rsidR="005E4A62">
        <w:rPr>
          <w:rFonts w:hint="eastAsia"/>
        </w:rPr>
        <w:t>はこの様な</w:t>
      </w:r>
      <w:r w:rsidR="005E4A62">
        <w:rPr>
          <w:rFonts w:hint="eastAsia"/>
        </w:rPr>
        <w:t>corporate shield</w:t>
      </w:r>
      <w:r w:rsidR="005E4A62">
        <w:rPr>
          <w:rFonts w:hint="eastAsia"/>
        </w:rPr>
        <w:t>には反対でした。</w:t>
      </w:r>
      <w:r w:rsidR="008C5731">
        <w:rPr>
          <w:rFonts w:hint="eastAsia"/>
        </w:rPr>
        <w:t>アメリカの</w:t>
      </w:r>
      <w:r w:rsidR="005E4A62">
        <w:rPr>
          <w:rFonts w:hint="eastAsia"/>
        </w:rPr>
        <w:t>corporate charter</w:t>
      </w:r>
      <w:r w:rsidR="005E4A62">
        <w:rPr>
          <w:rFonts w:hint="eastAsia"/>
        </w:rPr>
        <w:t>は事業者達にとって苛酷でありそれを</w:t>
      </w:r>
      <w:r w:rsidR="00F85E3F">
        <w:t>abuse</w:t>
      </w:r>
      <w:r w:rsidR="005E4A62">
        <w:rPr>
          <w:rFonts w:hint="eastAsia"/>
        </w:rPr>
        <w:t xml:space="preserve"> </w:t>
      </w:r>
      <w:r w:rsidR="005E4A62">
        <w:rPr>
          <w:rFonts w:hint="eastAsia"/>
        </w:rPr>
        <w:t>したり</w:t>
      </w:r>
      <w:r w:rsidR="005E4A62">
        <w:rPr>
          <w:rFonts w:hint="eastAsia"/>
        </w:rPr>
        <w:t>misuse</w:t>
      </w:r>
      <w:r w:rsidR="005E4A62">
        <w:rPr>
          <w:rFonts w:hint="eastAsia"/>
        </w:rPr>
        <w:t>したりすれば司法取引の対象にも</w:t>
      </w:r>
      <w:r w:rsidR="00F85E3F">
        <w:rPr>
          <w:rFonts w:hint="eastAsia"/>
        </w:rPr>
        <w:t>科料刑にもなりません。即、その</w:t>
      </w:r>
      <w:r w:rsidR="00F85E3F">
        <w:rPr>
          <w:rFonts w:hint="eastAsia"/>
        </w:rPr>
        <w:t>corporation</w:t>
      </w:r>
      <w:r w:rsidR="00F85E3F">
        <w:rPr>
          <w:rFonts w:hint="eastAsia"/>
        </w:rPr>
        <w:t>の解散につながりました。</w:t>
      </w:r>
    </w:p>
    <w:p w:rsidR="00F85E3F" w:rsidRDefault="00F85E3F"/>
    <w:p w:rsidR="00F85E3F" w:rsidRDefault="006E75E3" w:rsidP="00E0013C">
      <w:pPr>
        <w:rPr>
          <w:iCs/>
        </w:rPr>
      </w:pPr>
      <w:r>
        <w:rPr>
          <w:noProof/>
        </w:rPr>
        <mc:AlternateContent>
          <mc:Choice Requires="wps">
            <w:drawing>
              <wp:anchor distT="0" distB="0" distL="114300" distR="114300" simplePos="0" relativeHeight="251661312" behindDoc="0" locked="0" layoutInCell="1" allowOverlap="1" wp14:anchorId="7676A6ED" wp14:editId="40EECB08">
                <wp:simplePos x="0" y="0"/>
                <wp:positionH relativeFrom="column">
                  <wp:posOffset>-2571115</wp:posOffset>
                </wp:positionH>
                <wp:positionV relativeFrom="paragraph">
                  <wp:posOffset>930275</wp:posOffset>
                </wp:positionV>
                <wp:extent cx="2457450" cy="1514475"/>
                <wp:effectExtent l="0" t="0" r="19050" b="2857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514475"/>
                        </a:xfrm>
                        <a:prstGeom prst="rect">
                          <a:avLst/>
                        </a:prstGeom>
                        <a:solidFill>
                          <a:srgbClr val="FFFFFF"/>
                        </a:solidFill>
                        <a:ln w="9525">
                          <a:solidFill>
                            <a:srgbClr val="000000"/>
                          </a:solidFill>
                          <a:miter lim="800000"/>
                          <a:headEnd/>
                          <a:tailEnd/>
                        </a:ln>
                      </wps:spPr>
                      <wps:txbx>
                        <w:txbxContent>
                          <w:p w:rsidR="006E75E3" w:rsidRDefault="006E75E3">
                            <w:pPr>
                              <w:rPr>
                                <w:rFonts w:hint="eastAsia"/>
                              </w:rPr>
                            </w:pPr>
                            <w:r>
                              <w:t>C</w:t>
                            </w:r>
                            <w:r>
                              <w:rPr>
                                <w:rFonts w:hint="eastAsia"/>
                              </w:rPr>
                              <w:t>orporations</w:t>
                            </w:r>
                            <w:r>
                              <w:rPr>
                                <w:rFonts w:hint="eastAsia"/>
                              </w:rPr>
                              <w:t>による政治活動が維持されている間は、彼らを有効に</w:t>
                            </w:r>
                            <w:r>
                              <w:rPr>
                                <w:rFonts w:hint="eastAsia"/>
                              </w:rPr>
                              <w:t>control</w:t>
                            </w:r>
                            <w:r>
                              <w:rPr>
                                <w:rFonts w:hint="eastAsia"/>
                              </w:rPr>
                              <w:t>する手立てはない。彼らの政治活動を終わらせることは一筋縄ではいかない。だが不可能ではない。</w:t>
                            </w:r>
                          </w:p>
                          <w:p w:rsidR="006E75E3" w:rsidRPr="006E75E3" w:rsidRDefault="006E75E3">
                            <w:r>
                              <w:rPr>
                                <w:rFonts w:hint="eastAsia"/>
                              </w:rPr>
                              <w:t>大統領セオドア・ルーズベルト、</w:t>
                            </w:r>
                            <w:r>
                              <w:rPr>
                                <w:rFonts w:hint="eastAsia"/>
                              </w:rPr>
                              <w:t>1910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2.45pt;margin-top:73.25pt;width:193.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">
                <v:textbox>
                  <w:txbxContent>
                    <w:p w:rsidR="006E75E3" w:rsidRDefault="006E75E3">
                      <w:pPr>
                        <w:rPr>
                          <w:rFonts w:hint="eastAsia"/>
                        </w:rPr>
                      </w:pPr>
                      <w:r>
                        <w:t>C</w:t>
                      </w:r>
                      <w:r>
                        <w:rPr>
                          <w:rFonts w:hint="eastAsia"/>
                        </w:rPr>
                        <w:t>orporations</w:t>
                      </w:r>
                      <w:r>
                        <w:rPr>
                          <w:rFonts w:hint="eastAsia"/>
                        </w:rPr>
                        <w:t>による政治活動が維持されている間は、彼らを有効に</w:t>
                      </w:r>
                      <w:r>
                        <w:rPr>
                          <w:rFonts w:hint="eastAsia"/>
                        </w:rPr>
                        <w:t>control</w:t>
                      </w:r>
                      <w:r>
                        <w:rPr>
                          <w:rFonts w:hint="eastAsia"/>
                        </w:rPr>
                        <w:t>する手立てはない。彼らの政治活動を終わらせることは一筋縄ではいかない。だが不可能ではない。</w:t>
                      </w:r>
                    </w:p>
                    <w:p w:rsidR="006E75E3" w:rsidRPr="006E75E3" w:rsidRDefault="006E75E3">
                      <w:r>
                        <w:rPr>
                          <w:rFonts w:hint="eastAsia"/>
                        </w:rPr>
                        <w:t>大統領セオドア・ルーズベルト、</w:t>
                      </w:r>
                      <w:r>
                        <w:rPr>
                          <w:rFonts w:hint="eastAsia"/>
                        </w:rPr>
                        <w:t>1910</w:t>
                      </w:r>
                    </w:p>
                  </w:txbxContent>
                </v:textbox>
                <w10:wrap type="square"/>
              </v:shape>
            </w:pict>
          </mc:Fallback>
        </mc:AlternateContent>
      </w:r>
      <w:r w:rsidR="007F03E3">
        <w:t>米独立戦争以前に、英国王</w:t>
      </w:r>
      <w:r w:rsidR="007F03E3">
        <w:t>George</w:t>
      </w:r>
      <w:r w:rsidR="007F03E3">
        <w:rPr>
          <w:rFonts w:hint="eastAsia"/>
        </w:rPr>
        <w:t xml:space="preserve"> III</w:t>
      </w:r>
      <w:r w:rsidR="007F03E3">
        <w:rPr>
          <w:rFonts w:hint="eastAsia"/>
        </w:rPr>
        <w:t>が米</w:t>
      </w:r>
      <w:r w:rsidR="007F03E3">
        <w:rPr>
          <w:rFonts w:hint="eastAsia"/>
        </w:rPr>
        <w:t>Dartmouth College</w:t>
      </w:r>
      <w:r w:rsidR="007F03E3">
        <w:rPr>
          <w:rFonts w:hint="eastAsia"/>
        </w:rPr>
        <w:t>に</w:t>
      </w:r>
      <w:r w:rsidR="007F03E3">
        <w:rPr>
          <w:rFonts w:hint="eastAsia"/>
        </w:rPr>
        <w:t>corporate charter</w:t>
      </w:r>
      <w:r w:rsidR="007F03E3">
        <w:rPr>
          <w:rFonts w:hint="eastAsia"/>
        </w:rPr>
        <w:t>を与えていました。独立戦争後、米下級審はこの</w:t>
      </w:r>
      <w:r w:rsidR="007F03E3">
        <w:rPr>
          <w:rFonts w:hint="eastAsia"/>
        </w:rPr>
        <w:t>charter</w:t>
      </w:r>
      <w:r w:rsidR="007F03E3">
        <w:rPr>
          <w:rFonts w:hint="eastAsia"/>
        </w:rPr>
        <w:t>を無効にする権限を</w:t>
      </w:r>
      <w:r w:rsidR="007F03E3">
        <w:rPr>
          <w:rFonts w:hint="eastAsia"/>
        </w:rPr>
        <w:t>New Hampshire</w:t>
      </w:r>
      <w:r w:rsidR="007F03E3">
        <w:rPr>
          <w:rFonts w:hint="eastAsia"/>
        </w:rPr>
        <w:t>州に与えました。しかし</w:t>
      </w:r>
      <w:r w:rsidR="00F85E3F">
        <w:t>1819</w:t>
      </w:r>
      <w:r w:rsidR="00F85E3F">
        <w:t>年に</w:t>
      </w:r>
      <w:r w:rsidR="00F85E3F">
        <w:t>US Supreme Court</w:t>
      </w:r>
      <w:r w:rsidR="00F85E3F">
        <w:t>は</w:t>
      </w:r>
      <w:r w:rsidR="007F03E3">
        <w:t>この</w:t>
      </w:r>
      <w:r w:rsidR="00F85E3F">
        <w:rPr>
          <w:rFonts w:hint="eastAsia"/>
        </w:rPr>
        <w:t>下級審</w:t>
      </w:r>
      <w:r w:rsidR="007F03E3">
        <w:rPr>
          <w:rFonts w:hint="eastAsia"/>
        </w:rPr>
        <w:t>決定を</w:t>
      </w:r>
      <w:r w:rsidR="007F03E3">
        <w:rPr>
          <w:rFonts w:hint="eastAsia"/>
        </w:rPr>
        <w:t>overruling</w:t>
      </w:r>
      <w:r w:rsidR="007F03E3">
        <w:rPr>
          <w:rFonts w:hint="eastAsia"/>
        </w:rPr>
        <w:t>することによって、州がこの様な</w:t>
      </w:r>
      <w:r w:rsidR="007F03E3">
        <w:rPr>
          <w:rFonts w:hint="eastAsia"/>
        </w:rPr>
        <w:t>sovereign right</w:t>
      </w:r>
      <w:r w:rsidR="007F03E3">
        <w:rPr>
          <w:rFonts w:hint="eastAsia"/>
        </w:rPr>
        <w:t>を持つことを阻止しようとしました。米最高裁は、この</w:t>
      </w:r>
      <w:r w:rsidR="007F03E3">
        <w:rPr>
          <w:rFonts w:hint="eastAsia"/>
        </w:rPr>
        <w:t>corporate charter</w:t>
      </w:r>
      <w:r w:rsidR="007F03E3">
        <w:rPr>
          <w:rFonts w:hint="eastAsia"/>
        </w:rPr>
        <w:t>にはそもそも</w:t>
      </w:r>
      <w:r w:rsidR="007F03E3">
        <w:t>revocation</w:t>
      </w:r>
      <w:r w:rsidR="007F03E3">
        <w:rPr>
          <w:rFonts w:hint="eastAsia"/>
        </w:rPr>
        <w:t xml:space="preserve"> clause</w:t>
      </w:r>
      <w:r w:rsidR="007F03E3">
        <w:rPr>
          <w:rFonts w:hint="eastAsia"/>
        </w:rPr>
        <w:t>（無効化条項）が含まれていないのだから、</w:t>
      </w:r>
      <w:r w:rsidR="00A84CD1">
        <w:rPr>
          <w:rFonts w:hint="eastAsia"/>
        </w:rPr>
        <w:t>withdrawn</w:t>
      </w:r>
      <w:r w:rsidR="00A84CD1">
        <w:rPr>
          <w:rFonts w:hint="eastAsia"/>
        </w:rPr>
        <w:t>されることはあり得ないと主張したのです。</w:t>
      </w:r>
      <w:r w:rsidR="001803DC">
        <w:rPr>
          <w:rFonts w:hint="eastAsia"/>
        </w:rPr>
        <w:t>米最高裁</w:t>
      </w:r>
      <w:r w:rsidR="00260A26">
        <w:rPr>
          <w:rFonts w:hint="eastAsia"/>
        </w:rPr>
        <w:t>が</w:t>
      </w:r>
      <w:r w:rsidR="00A84CD1">
        <w:rPr>
          <w:rFonts w:hint="eastAsia"/>
        </w:rPr>
        <w:t>この様</w:t>
      </w:r>
      <w:r w:rsidR="001803DC">
        <w:rPr>
          <w:rFonts w:hint="eastAsia"/>
        </w:rPr>
        <w:t>に</w:t>
      </w:r>
      <w:r w:rsidR="00A84CD1">
        <w:rPr>
          <w:rFonts w:hint="eastAsia"/>
        </w:rPr>
        <w:t>state sovereignty</w:t>
      </w:r>
      <w:r w:rsidR="00A84CD1">
        <w:rPr>
          <w:rFonts w:hint="eastAsia"/>
        </w:rPr>
        <w:t>（州の主権）に攻撃を加える判決は</w:t>
      </w:r>
      <w:r w:rsidR="00A84CD1">
        <w:rPr>
          <w:rFonts w:hint="eastAsia"/>
        </w:rPr>
        <w:t>citizens</w:t>
      </w:r>
      <w:r w:rsidR="00A84CD1">
        <w:rPr>
          <w:rFonts w:hint="eastAsia"/>
        </w:rPr>
        <w:t>を激高させました。ついには</w:t>
      </w:r>
      <w:r w:rsidR="00A84CD1">
        <w:rPr>
          <w:rFonts w:hint="eastAsia"/>
        </w:rPr>
        <w:t>laws</w:t>
      </w:r>
      <w:r w:rsidR="00A84CD1">
        <w:rPr>
          <w:rFonts w:hint="eastAsia"/>
        </w:rPr>
        <w:t>が書き直され新たな</w:t>
      </w:r>
      <w:r w:rsidR="00E0013C">
        <w:rPr>
          <w:rFonts w:hint="eastAsia"/>
        </w:rPr>
        <w:t>州</w:t>
      </w:r>
      <w:r w:rsidR="00A84CD1">
        <w:rPr>
          <w:rFonts w:hint="eastAsia"/>
        </w:rPr>
        <w:t>憲法修正条項が</w:t>
      </w:r>
      <w:r w:rsidR="00E0013C">
        <w:rPr>
          <w:rFonts w:hint="eastAsia"/>
        </w:rPr>
        <w:t>通過し、この</w:t>
      </w:r>
      <w:r w:rsidR="00E0013C">
        <w:rPr>
          <w:rFonts w:hint="eastAsia"/>
        </w:rPr>
        <w:t>Dartmouth ruling</w:t>
      </w:r>
      <w:r w:rsidR="00E0013C">
        <w:rPr>
          <w:rFonts w:hint="eastAsia"/>
        </w:rPr>
        <w:t>は反故にされました。</w:t>
      </w:r>
      <w:r w:rsidR="00E0013C">
        <w:rPr>
          <w:rFonts w:hint="eastAsia"/>
        </w:rPr>
        <w:t>1844</w:t>
      </w:r>
      <w:r w:rsidR="00E0013C">
        <w:rPr>
          <w:rFonts w:hint="eastAsia"/>
        </w:rPr>
        <w:t>年からの数十年間で、</w:t>
      </w:r>
      <w:r w:rsidR="00E0013C">
        <w:rPr>
          <w:rFonts w:hint="eastAsia"/>
        </w:rPr>
        <w:t>19</w:t>
      </w:r>
      <w:r w:rsidR="00E0013C">
        <w:rPr>
          <w:rFonts w:hint="eastAsia"/>
        </w:rPr>
        <w:t>の州が州憲法を修正し、州での立法によって</w:t>
      </w:r>
      <w:r w:rsidR="00E0013C">
        <w:rPr>
          <w:rFonts w:hint="eastAsia"/>
        </w:rPr>
        <w:t>corporate charter</w:t>
      </w:r>
      <w:r w:rsidR="00E0013C">
        <w:rPr>
          <w:rFonts w:hint="eastAsia"/>
        </w:rPr>
        <w:t>を無効ないし変更できるようにし</w:t>
      </w:r>
      <w:r w:rsidR="006617C1">
        <w:rPr>
          <w:rFonts w:hint="eastAsia"/>
        </w:rPr>
        <w:t>ました</w:t>
      </w:r>
      <w:r w:rsidR="00E0013C">
        <w:rPr>
          <w:rFonts w:hint="eastAsia"/>
        </w:rPr>
        <w:t>。その間</w:t>
      </w:r>
      <w:r w:rsidR="00E0013C">
        <w:rPr>
          <w:rFonts w:hint="eastAsia"/>
        </w:rPr>
        <w:t>1855</w:t>
      </w:r>
      <w:r w:rsidR="00E0013C">
        <w:rPr>
          <w:rFonts w:hint="eastAsia"/>
        </w:rPr>
        <w:t>年に米最高裁は、</w:t>
      </w:r>
      <w:r w:rsidR="00E0013C">
        <w:t>the</w:t>
      </w:r>
      <w:r w:rsidR="00A02E8A">
        <w:rPr>
          <w:rFonts w:hint="eastAsia"/>
        </w:rPr>
        <w:t xml:space="preserve"> </w:t>
      </w:r>
      <w:r w:rsidR="00E0013C">
        <w:t>people's message</w:t>
      </w:r>
      <w:r w:rsidR="00A02E8A">
        <w:t>（主権者たる人々の</w:t>
      </w:r>
      <w:r w:rsidR="00A02E8A">
        <w:t>message</w:t>
      </w:r>
      <w:r w:rsidR="00A02E8A">
        <w:t>）を理解し、</w:t>
      </w:r>
      <w:r w:rsidR="00A02E8A" w:rsidRPr="00A02E8A">
        <w:rPr>
          <w:i/>
          <w:iCs/>
        </w:rPr>
        <w:t>Dodge v. Woolsey</w:t>
      </w:r>
      <w:r w:rsidR="00A02E8A" w:rsidRPr="00A02E8A">
        <w:rPr>
          <w:iCs/>
        </w:rPr>
        <w:t>において</w:t>
      </w:r>
      <w:r w:rsidR="00A02E8A">
        <w:rPr>
          <w:iCs/>
        </w:rPr>
        <w:t>、州権力（</w:t>
      </w:r>
      <w:r w:rsidR="00A02E8A" w:rsidRPr="00A02E8A">
        <w:rPr>
          <w:iCs/>
        </w:rPr>
        <w:t>state's powers</w:t>
      </w:r>
      <w:r w:rsidR="00A02E8A">
        <w:rPr>
          <w:iCs/>
        </w:rPr>
        <w:t>）</w:t>
      </w:r>
      <w:r w:rsidR="006617C1">
        <w:rPr>
          <w:iCs/>
        </w:rPr>
        <w:t>が</w:t>
      </w:r>
      <w:r w:rsidR="006617C1">
        <w:rPr>
          <w:iCs/>
        </w:rPr>
        <w:t>”artificial bodies”</w:t>
      </w:r>
      <w:r w:rsidR="006617C1">
        <w:rPr>
          <w:iCs/>
        </w:rPr>
        <w:t>に勝ることを肯定したのです。</w:t>
      </w:r>
    </w:p>
    <w:p w:rsidR="006617C1" w:rsidRDefault="006617C1" w:rsidP="00E0013C">
      <w:pPr>
        <w:rPr>
          <w:iCs/>
        </w:rPr>
      </w:pPr>
    </w:p>
    <w:p w:rsidR="006617C1" w:rsidRDefault="006617C1" w:rsidP="00495B87">
      <w:r>
        <w:t>しかしながら</w:t>
      </w:r>
      <w:r>
        <w:t>corporations</w:t>
      </w:r>
      <w:r>
        <w:t>経営者達の攻勢は緩みませんでした。</w:t>
      </w:r>
      <w:r>
        <w:t>corporate</w:t>
      </w:r>
      <w:r>
        <w:rPr>
          <w:rFonts w:hint="eastAsia"/>
        </w:rPr>
        <w:t xml:space="preserve"> charter</w:t>
      </w:r>
      <w:r>
        <w:rPr>
          <w:rFonts w:hint="eastAsia"/>
        </w:rPr>
        <w:t>を巡っての争いは、</w:t>
      </w:r>
      <w:r>
        <w:t>labor, resources, community rights, and political</w:t>
      </w:r>
      <w:r>
        <w:rPr>
          <w:rFonts w:hint="eastAsia"/>
        </w:rPr>
        <w:t xml:space="preserve"> </w:t>
      </w:r>
      <w:r>
        <w:t>sovereignty</w:t>
      </w:r>
      <w:r>
        <w:t>の</w:t>
      </w:r>
      <w:r>
        <w:t>control</w:t>
      </w:r>
      <w:r w:rsidR="00B06DC8">
        <w:t>を</w:t>
      </w:r>
      <w:r>
        <w:t>誰</w:t>
      </w:r>
      <w:r w:rsidR="00B06DC8">
        <w:t>が握るのか</w:t>
      </w:r>
      <w:r>
        <w:t>の闘いへと</w:t>
      </w:r>
      <w:r w:rsidR="00495B87">
        <w:t>主戦場を移していきました。以前よりもずっと頻繁に、</w:t>
      </w:r>
      <w:r w:rsidR="00495B87">
        <w:t>corporations</w:t>
      </w:r>
      <w:r w:rsidR="00495B87">
        <w:t>はその</w:t>
      </w:r>
      <w:r w:rsidR="00495B87">
        <w:t>charters</w:t>
      </w:r>
      <w:r w:rsidR="00495B87">
        <w:t>を</w:t>
      </w:r>
      <w:r w:rsidR="00495B87">
        <w:t>abuse</w:t>
      </w:r>
      <w:r w:rsidR="00495B87">
        <w:t>して</w:t>
      </w:r>
      <w:r w:rsidR="00495B87">
        <w:t>conglomerates</w:t>
      </w:r>
      <w:r w:rsidR="00495B87">
        <w:rPr>
          <w:rFonts w:hint="eastAsia"/>
        </w:rPr>
        <w:t xml:space="preserve"> </w:t>
      </w:r>
      <w:r w:rsidR="00495B87">
        <w:t>and trusts</w:t>
      </w:r>
      <w:r w:rsidR="00495B87">
        <w:t>になって</w:t>
      </w:r>
      <w:r w:rsidR="00C85494">
        <w:t>いき</w:t>
      </w:r>
      <w:r w:rsidR="00495B87">
        <w:t>ました。彼らはこの</w:t>
      </w:r>
      <w:r w:rsidR="00495B87">
        <w:t>the</w:t>
      </w:r>
      <w:r w:rsidR="00495B87">
        <w:rPr>
          <w:rFonts w:hint="eastAsia"/>
        </w:rPr>
        <w:t xml:space="preserve"> </w:t>
      </w:r>
      <w:r w:rsidR="00495B87">
        <w:t>nation's resources and treasures</w:t>
      </w:r>
      <w:r w:rsidR="00495B87">
        <w:t>を、</w:t>
      </w:r>
      <w:r w:rsidR="00495B87">
        <w:t>private fortunes,</w:t>
      </w:r>
      <w:r w:rsidR="00495B87">
        <w:rPr>
          <w:rFonts w:hint="eastAsia"/>
        </w:rPr>
        <w:t xml:space="preserve"> </w:t>
      </w:r>
      <w:r w:rsidR="00495B87">
        <w:t>creating factory systems and company</w:t>
      </w:r>
      <w:r w:rsidR="00495B87">
        <w:rPr>
          <w:rFonts w:hint="eastAsia"/>
        </w:rPr>
        <w:t xml:space="preserve"> </w:t>
      </w:r>
      <w:r w:rsidR="00495B87">
        <w:t>towns</w:t>
      </w:r>
      <w:r w:rsidR="00495B87">
        <w:t>に作り替えてしま</w:t>
      </w:r>
      <w:r w:rsidR="00C85494">
        <w:t>った</w:t>
      </w:r>
      <w:r w:rsidR="00495B87">
        <w:t>のです。政治力は</w:t>
      </w:r>
      <w:r w:rsidR="00C85494">
        <w:t>absentee owners</w:t>
      </w:r>
      <w:r w:rsidR="00C85494">
        <w:t>に握られるよう</w:t>
      </w:r>
      <w:r w:rsidR="00C85494">
        <w:lastRenderedPageBreak/>
        <w:t>になり、</w:t>
      </w:r>
      <w:r w:rsidR="00B06DC8">
        <w:t>corporates</w:t>
      </w:r>
      <w:r w:rsidR="00B06DC8">
        <w:t>は</w:t>
      </w:r>
      <w:r w:rsidR="00C85494" w:rsidRPr="00C85494">
        <w:t>community-rooted enterprises</w:t>
      </w:r>
      <w:r w:rsidR="00C85494">
        <w:t>ではなくなっていきました。</w:t>
      </w:r>
    </w:p>
    <w:p w:rsidR="00C85494" w:rsidRDefault="00C85494" w:rsidP="00495B87"/>
    <w:p w:rsidR="00C85494" w:rsidRDefault="00A40CEA" w:rsidP="00C85494">
      <w:pPr>
        <w:rPr>
          <w:rFonts w:ascii="ＭＳ 明朝" w:eastAsia="ＭＳ 明朝" w:hAnsi="ＭＳ 明朝" w:cs="ＭＳ 明朝"/>
        </w:rPr>
      </w:pPr>
      <w:r>
        <w:t>また</w:t>
      </w:r>
      <w:r w:rsidR="00C85494">
        <w:t>この様な産業時代は、</w:t>
      </w:r>
      <w:r w:rsidR="00C85494">
        <w:t>a</w:t>
      </w:r>
      <w:r w:rsidR="00C85494">
        <w:rPr>
          <w:rFonts w:hint="eastAsia"/>
        </w:rPr>
        <w:t xml:space="preserve"> </w:t>
      </w:r>
      <w:r w:rsidR="00C85494">
        <w:t>nation of farmers</w:t>
      </w:r>
      <w:r w:rsidR="00C85494">
        <w:t>を</w:t>
      </w:r>
      <w:r w:rsidR="00C85494" w:rsidRPr="00C85494">
        <w:t>wage earners</w:t>
      </w:r>
      <w:r w:rsidR="00C85494">
        <w:t>に変えていきました。彼らは失業を恐れるようになりました。</w:t>
      </w:r>
      <w:r w:rsidR="00C85494">
        <w:t>corporations</w:t>
      </w:r>
      <w:r w:rsidR="00C85494">
        <w:t>はこの新たな恐怖を上手く使えば労働者を搾取できることにすぐに気付きました。</w:t>
      </w:r>
      <w:r>
        <w:t>c</w:t>
      </w:r>
      <w:r w:rsidR="00C85494" w:rsidRPr="00C85494">
        <w:t>ompany towns</w:t>
      </w:r>
      <w:r w:rsidR="00C85494">
        <w:t>が幾つも建設され、</w:t>
      </w:r>
      <w:r w:rsidR="00C85494">
        <w:t>blacklists of labor organizers</w:t>
      </w:r>
      <w:r w:rsidR="00C85494">
        <w:rPr>
          <w:rFonts w:hint="eastAsia"/>
        </w:rPr>
        <w:t xml:space="preserve"> </w:t>
      </w:r>
      <w:r w:rsidR="00C85494">
        <w:t>and workers</w:t>
      </w:r>
      <w:r w:rsidR="00C85494">
        <w:t>が作られて、</w:t>
      </w:r>
      <w:r w:rsidR="00BC5175">
        <w:t>誰が自分達の権利は</w:t>
      </w:r>
      <w:r w:rsidR="00BC5175">
        <w:t>common</w:t>
      </w:r>
      <w:r w:rsidR="00BC5175">
        <w:t>になるべきだと主張しているのか</w:t>
      </w:r>
      <w:r w:rsidR="00BC5175">
        <w:rPr>
          <w:rFonts w:ascii="ＭＳ 明朝" w:eastAsia="ＭＳ 明朝" w:hAnsi="ＭＳ 明朝" w:cs="ＭＳ 明朝"/>
        </w:rPr>
        <w:t>チェックされるようになりました。</w:t>
      </w:r>
    </w:p>
    <w:p w:rsidR="00BC5175" w:rsidRDefault="00BC5175" w:rsidP="00C85494">
      <w:pPr>
        <w:rPr>
          <w:rFonts w:ascii="ＭＳ 明朝" w:eastAsia="ＭＳ 明朝" w:hAnsi="ＭＳ 明朝" w:cs="ＭＳ 明朝"/>
        </w:rPr>
      </w:pPr>
    </w:p>
    <w:p w:rsidR="00BC5175" w:rsidRDefault="00A40CEA" w:rsidP="00C85494">
      <w:r>
        <w:t>workers</w:t>
      </w:r>
      <w:r>
        <w:t>が労働団体を作り始めると、実業家・銀行家達は私兵を雇って労働者を</w:t>
      </w:r>
      <w:r w:rsidR="007B6AA2">
        <w:t>一致協力させようと</w:t>
      </w:r>
      <w:r>
        <w:t>しました。彼らは新聞紙面を買い取り</w:t>
      </w:r>
      <w:r>
        <w:t>businessmen</w:t>
      </w:r>
      <w:r>
        <w:t>こそ</w:t>
      </w:r>
      <w:r>
        <w:t>heroes</w:t>
      </w:r>
      <w:r>
        <w:t>だと書き立てて世論を操作しようとしました。</w:t>
      </w:r>
      <w:r>
        <w:t>corporations</w:t>
      </w:r>
      <w:r>
        <w:t>は州議会議員（</w:t>
      </w:r>
      <w:r>
        <w:t>state</w:t>
      </w:r>
      <w:r>
        <w:rPr>
          <w:rFonts w:hint="eastAsia"/>
        </w:rPr>
        <w:t xml:space="preserve"> legislators</w:t>
      </w:r>
      <w:r>
        <w:t>）を買収し</w:t>
      </w:r>
      <w:r w:rsidR="00260A26">
        <w:t>た後に、次のような世論の形成を図りました。即ち、州議会は腐敗していて、</w:t>
      </w:r>
      <w:r w:rsidR="00260A26">
        <w:t>corporate</w:t>
      </w:r>
      <w:r w:rsidR="00260A26">
        <w:t>運営と</w:t>
      </w:r>
      <w:r w:rsidR="00260A26">
        <w:rPr>
          <w:rFonts w:hint="eastAsia"/>
        </w:rPr>
        <w:t xml:space="preserve"> charters</w:t>
      </w:r>
      <w:r w:rsidR="00260A26">
        <w:rPr>
          <w:rFonts w:hint="eastAsia"/>
        </w:rPr>
        <w:t>発行の精査にその</w:t>
      </w:r>
      <w:r w:rsidR="002F2C85">
        <w:rPr>
          <w:rFonts w:hint="eastAsia"/>
        </w:rPr>
        <w:t>公的</w:t>
      </w:r>
      <w:r w:rsidR="00260A26">
        <w:rPr>
          <w:rFonts w:hint="eastAsia"/>
        </w:rPr>
        <w:t>資源を使いすぎていると</w:t>
      </w:r>
      <w:r w:rsidR="002F2C85">
        <w:rPr>
          <w:rFonts w:hint="eastAsia"/>
        </w:rPr>
        <w:t>言い立てました。</w:t>
      </w:r>
    </w:p>
    <w:p w:rsidR="002F2C85" w:rsidRDefault="002F2C85" w:rsidP="00C85494"/>
    <w:p w:rsidR="002F2C85" w:rsidRDefault="002F2C85" w:rsidP="00C85494">
      <w:r>
        <w:rPr>
          <w:rFonts w:hint="eastAsia"/>
        </w:rPr>
        <w:t>更に南北戦争（</w:t>
      </w:r>
      <w:r>
        <w:rPr>
          <w:rFonts w:hint="eastAsia"/>
        </w:rPr>
        <w:t>1861-1865</w:t>
      </w:r>
      <w:r>
        <w:rPr>
          <w:rFonts w:hint="eastAsia"/>
        </w:rPr>
        <w:t>）が、これらの</w:t>
      </w:r>
      <w:r>
        <w:rPr>
          <w:rFonts w:hint="eastAsia"/>
        </w:rPr>
        <w:t>corporations</w:t>
      </w:r>
      <w:r>
        <w:rPr>
          <w:rFonts w:hint="eastAsia"/>
        </w:rPr>
        <w:t>に巨万の富をもたらしました。</w:t>
      </w:r>
      <w:r w:rsidR="00303B0D">
        <w:rPr>
          <w:rFonts w:hint="eastAsia"/>
        </w:rPr>
        <w:t>corporate</w:t>
      </w:r>
      <w:r w:rsidR="00303B0D">
        <w:rPr>
          <w:rFonts w:hint="eastAsia"/>
        </w:rPr>
        <w:t>所有者経営者達は、</w:t>
      </w:r>
      <w:r w:rsidR="009975FF">
        <w:rPr>
          <w:rFonts w:hint="eastAsia"/>
        </w:rPr>
        <w:t>議員や役人に賄賂を送り、</w:t>
      </w:r>
      <w:r w:rsidR="00303B0D">
        <w:rPr>
          <w:rFonts w:hint="eastAsia"/>
        </w:rPr>
        <w:t>米連邦議会と州議会に</w:t>
      </w:r>
      <w:r w:rsidR="00303B0D">
        <w:t>”</w:t>
      </w:r>
      <w:r w:rsidR="00303B0D">
        <w:rPr>
          <w:rFonts w:hint="eastAsia"/>
        </w:rPr>
        <w:t>borers</w:t>
      </w:r>
      <w:r w:rsidR="00303B0D">
        <w:t>”</w:t>
      </w:r>
      <w:r w:rsidR="00303B0D">
        <w:rPr>
          <w:rFonts w:hint="eastAsia"/>
        </w:rPr>
        <w:t>（穿孔虫、木喰い虫）をはびこらせました。</w:t>
      </w:r>
      <w:r w:rsidR="009975FF">
        <w:rPr>
          <w:rFonts w:hint="eastAsia"/>
        </w:rPr>
        <w:t>政府が気前よく財政支出するように仕向けました。この時期、立法者達は言いくるめられ、</w:t>
      </w:r>
      <w:r w:rsidR="009975FF">
        <w:rPr>
          <w:rFonts w:hint="eastAsia"/>
        </w:rPr>
        <w:t>corporations</w:t>
      </w:r>
      <w:r w:rsidR="009975FF">
        <w:rPr>
          <w:rFonts w:hint="eastAsia"/>
        </w:rPr>
        <w:t>に</w:t>
      </w:r>
      <w:r w:rsidR="009975FF">
        <w:rPr>
          <w:rFonts w:hint="eastAsia"/>
        </w:rPr>
        <w:t>limited liability</w:t>
      </w:r>
      <w:r w:rsidR="009975FF">
        <w:rPr>
          <w:rFonts w:hint="eastAsia"/>
        </w:rPr>
        <w:t>を与え</w:t>
      </w:r>
      <w:r w:rsidR="00396750">
        <w:rPr>
          <w:rFonts w:hint="eastAsia"/>
        </w:rPr>
        <w:t>てしまいました。その分</w:t>
      </w:r>
      <w:r w:rsidR="009975FF">
        <w:rPr>
          <w:rFonts w:hint="eastAsia"/>
        </w:rPr>
        <w:t>citizen authority</w:t>
      </w:r>
      <w:r w:rsidR="00396750">
        <w:rPr>
          <w:rFonts w:hint="eastAsia"/>
        </w:rPr>
        <w:t>が弱められ</w:t>
      </w:r>
      <w:r w:rsidR="009975FF">
        <w:rPr>
          <w:rFonts w:hint="eastAsia"/>
        </w:rPr>
        <w:t>、</w:t>
      </w:r>
      <w:r w:rsidR="00396750">
        <w:rPr>
          <w:rFonts w:hint="eastAsia"/>
        </w:rPr>
        <w:t>実質的に</w:t>
      </w:r>
      <w:r w:rsidR="00396750">
        <w:rPr>
          <w:rFonts w:hint="eastAsia"/>
        </w:rPr>
        <w:t>corporate charters</w:t>
      </w:r>
      <w:r w:rsidR="00396750">
        <w:rPr>
          <w:rFonts w:hint="eastAsia"/>
        </w:rPr>
        <w:t>の有効期間が延長されたのです。</w:t>
      </w:r>
    </w:p>
    <w:p w:rsidR="00396750" w:rsidRDefault="00396750" w:rsidP="00C85494"/>
    <w:p w:rsidR="00396750" w:rsidRDefault="00396750" w:rsidP="00C85494">
      <w:r>
        <w:t>幾度となく、強力な</w:t>
      </w:r>
      <w:r w:rsidR="00363C3C">
        <w:t>corporate</w:t>
      </w:r>
      <w:r w:rsidR="00363C3C">
        <w:rPr>
          <w:rFonts w:hint="eastAsia"/>
        </w:rPr>
        <w:t xml:space="preserve"> </w:t>
      </w:r>
      <w:r>
        <w:t>charter</w:t>
      </w:r>
      <w:r>
        <w:rPr>
          <w:rFonts w:hint="eastAsia"/>
        </w:rPr>
        <w:t xml:space="preserve"> laws</w:t>
      </w:r>
      <w:r>
        <w:rPr>
          <w:rFonts w:hint="eastAsia"/>
        </w:rPr>
        <w:t>の実効性を保とうという試みが為されましたが、司法が</w:t>
      </w:r>
      <w:r w:rsidR="007C3183">
        <w:rPr>
          <w:rFonts w:hint="eastAsia"/>
        </w:rPr>
        <w:t>corporations</w:t>
      </w:r>
      <w:r w:rsidR="007C3183">
        <w:rPr>
          <w:rFonts w:hint="eastAsia"/>
        </w:rPr>
        <w:t>と</w:t>
      </w:r>
      <w:r w:rsidR="007C3183">
        <w:rPr>
          <w:rFonts w:hint="eastAsia"/>
        </w:rPr>
        <w:t>corporate property</w:t>
      </w:r>
      <w:r w:rsidR="007C3183">
        <w:rPr>
          <w:rFonts w:hint="eastAsia"/>
        </w:rPr>
        <w:t>との保護を憲法の中心に置く</w:t>
      </w:r>
      <w:r w:rsidR="007C3183">
        <w:rPr>
          <w:rFonts w:hint="eastAsia"/>
        </w:rPr>
        <w:t>legal doctrines</w:t>
      </w:r>
      <w:r w:rsidR="007C3183">
        <w:rPr>
          <w:rFonts w:hint="eastAsia"/>
        </w:rPr>
        <w:t>（法律理論）を次々と採用し、</w:t>
      </w:r>
      <w:r w:rsidR="007C3183">
        <w:rPr>
          <w:rFonts w:hint="eastAsia"/>
        </w:rPr>
        <w:t>citizen sovereignty</w:t>
      </w:r>
      <w:r w:rsidR="007C3183">
        <w:rPr>
          <w:rFonts w:hint="eastAsia"/>
        </w:rPr>
        <w:t>（市民主権）は侵蝕されていきました。</w:t>
      </w:r>
      <w:r w:rsidR="00363C3C">
        <w:rPr>
          <w:rFonts w:hint="eastAsia"/>
        </w:rPr>
        <w:t>corporation</w:t>
      </w:r>
      <w:r w:rsidR="00363C3C">
        <w:rPr>
          <w:rFonts w:hint="eastAsia"/>
        </w:rPr>
        <w:t>が強力になるにつれて、政府と司法はいいカモとなり捕食されてしまいました。</w:t>
      </w:r>
      <w:r w:rsidR="00363C3C">
        <w:rPr>
          <w:rFonts w:hint="eastAsia"/>
        </w:rPr>
        <w:t>corporations</w:t>
      </w:r>
      <w:r w:rsidR="00363C3C">
        <w:rPr>
          <w:rFonts w:hint="eastAsia"/>
        </w:rPr>
        <w:t>は、</w:t>
      </w:r>
      <w:r w:rsidR="00363C3C">
        <w:rPr>
          <w:rFonts w:hint="eastAsia"/>
        </w:rPr>
        <w:t>US</w:t>
      </w:r>
      <w:r w:rsidR="00363C3C">
        <w:rPr>
          <w:rFonts w:hint="eastAsia"/>
        </w:rPr>
        <w:t>憲法を自由に（</w:t>
      </w:r>
      <w:r w:rsidR="00363C3C">
        <w:rPr>
          <w:rFonts w:hint="eastAsia"/>
        </w:rPr>
        <w:t>freely</w:t>
      </w:r>
      <w:r w:rsidR="00363C3C">
        <w:rPr>
          <w:rFonts w:hint="eastAsia"/>
        </w:rPr>
        <w:t>）再解釈し、</w:t>
      </w:r>
      <w:r w:rsidR="00363C3C">
        <w:rPr>
          <w:rFonts w:hint="eastAsia"/>
        </w:rPr>
        <w:t>common law doctrines</w:t>
      </w:r>
      <w:r w:rsidR="00363C3C">
        <w:rPr>
          <w:rFonts w:hint="eastAsia"/>
        </w:rPr>
        <w:t>を作り替えていったのです。</w:t>
      </w:r>
    </w:p>
    <w:p w:rsidR="00363C3C" w:rsidRDefault="00363C3C" w:rsidP="00C85494"/>
    <w:p w:rsidR="00363C3C" w:rsidRDefault="00363C3C" w:rsidP="008E6A6A">
      <w:r>
        <w:t>c</w:t>
      </w:r>
      <w:r>
        <w:rPr>
          <w:rFonts w:hint="eastAsia"/>
        </w:rPr>
        <w:t>itizen authority</w:t>
      </w:r>
      <w:r>
        <w:rPr>
          <w:rFonts w:hint="eastAsia"/>
        </w:rPr>
        <w:t>に</w:t>
      </w:r>
      <w:r w:rsidR="008E6A6A">
        <w:rPr>
          <w:rFonts w:hint="eastAsia"/>
        </w:rPr>
        <w:t>痛打をあびせた例の一つに、</w:t>
      </w:r>
      <w:r w:rsidR="008E6A6A">
        <w:t>the 1886 Supreme Court case of</w:t>
      </w:r>
      <w:r w:rsidR="008E6A6A">
        <w:rPr>
          <w:rFonts w:hint="eastAsia"/>
        </w:rPr>
        <w:t xml:space="preserve"> </w:t>
      </w:r>
      <w:r w:rsidR="008E6A6A">
        <w:t>Santa Clara County v. Southern Pacific</w:t>
      </w:r>
      <w:r w:rsidR="008E6A6A">
        <w:rPr>
          <w:rFonts w:hint="eastAsia"/>
        </w:rPr>
        <w:t xml:space="preserve"> </w:t>
      </w:r>
      <w:r w:rsidR="008E6A6A">
        <w:t>Railroad</w:t>
      </w:r>
      <w:r w:rsidR="008E6A6A">
        <w:t>があります。</w:t>
      </w:r>
      <w:r w:rsidR="00930192">
        <w:t>この</w:t>
      </w:r>
      <w:r w:rsidR="008E6A6A">
        <w:t>判決には一言も</w:t>
      </w:r>
      <w:r w:rsidR="00E63A0A" w:rsidRPr="00E63A0A">
        <w:t>the question of “corporate personhood”</w:t>
      </w:r>
      <w:r w:rsidR="00E63A0A">
        <w:t>に関する</w:t>
      </w:r>
      <w:r w:rsidR="00E63A0A">
        <w:t>ruling</w:t>
      </w:r>
      <w:r w:rsidR="00E63A0A">
        <w:t>は述べられていないにも関わらず、ある一人の</w:t>
      </w:r>
      <w:r w:rsidR="00E63A0A">
        <w:t>clerk</w:t>
      </w:r>
      <w:r w:rsidR="00E63A0A">
        <w:t>の誤解を招きやすい注釈文のために、この判決はその後に、</w:t>
      </w:r>
      <w:r w:rsidR="00E63A0A">
        <w:t>a corporation</w:t>
      </w:r>
      <w:r w:rsidR="00E63A0A">
        <w:t>は</w:t>
      </w:r>
      <w:r w:rsidR="00E63A0A" w:rsidRPr="00E63A0A">
        <w:t>a "natural person"</w:t>
      </w:r>
      <w:r w:rsidR="00E63A0A">
        <w:t>であると認めた先例として使われるようになったのです。</w:t>
      </w:r>
    </w:p>
    <w:p w:rsidR="00E63A0A" w:rsidRDefault="00E63A0A" w:rsidP="008E6A6A"/>
    <w:p w:rsidR="00E63A0A" w:rsidRDefault="00E63A0A" w:rsidP="00930192">
      <w:pPr>
        <w:rPr>
          <w:rFonts w:ascii="TimesNewRoman" w:hAnsi="TimesNewRoman" w:cs="TimesNewRoman"/>
          <w:kern w:val="0"/>
          <w:szCs w:val="21"/>
        </w:rPr>
      </w:pPr>
      <w:r>
        <w:rPr>
          <w:rFonts w:hint="eastAsia"/>
        </w:rPr>
        <w:t>それからというもの、憲法修正第十四条、それは解放奴隷の権利を保護するために設けられたはずなのですが、これが</w:t>
      </w:r>
      <w:r>
        <w:rPr>
          <w:rFonts w:hint="eastAsia"/>
        </w:rPr>
        <w:t>corporations</w:t>
      </w:r>
      <w:r>
        <w:rPr>
          <w:rFonts w:hint="eastAsia"/>
        </w:rPr>
        <w:t>の</w:t>
      </w:r>
      <w:r w:rsidR="00676499">
        <w:t>Constitutional “personhood</w:t>
      </w:r>
      <w:r w:rsidR="00676499" w:rsidRPr="00676499">
        <w:t>”</w:t>
      </w:r>
      <w:r w:rsidR="00676499">
        <w:t>を認める条文と</w:t>
      </w:r>
      <w:r w:rsidR="00676499">
        <w:lastRenderedPageBreak/>
        <w:t>して繰り返し使われるようになってい</w:t>
      </w:r>
      <w:r w:rsidR="00930192">
        <w:t>きました</w:t>
      </w:r>
      <w:r w:rsidR="00676499">
        <w:t>。多くの</w:t>
      </w:r>
      <w:r w:rsidR="00930192">
        <w:t>司法</w:t>
      </w:r>
      <w:r w:rsidR="00676499">
        <w:t>判事達がそれ以来、人々を</w:t>
      </w:r>
      <w:r w:rsidR="00676499">
        <w:rPr>
          <w:rFonts w:ascii="TimesNewRoman" w:hAnsi="TimesNewRoman" w:cs="TimesNewRoman"/>
          <w:kern w:val="0"/>
          <w:szCs w:val="21"/>
        </w:rPr>
        <w:t>corporate harm</w:t>
      </w:r>
      <w:r w:rsidR="00676499">
        <w:rPr>
          <w:rFonts w:ascii="TimesNewRoman" w:hAnsi="TimesNewRoman" w:cs="TimesNewRoman"/>
          <w:kern w:val="0"/>
          <w:szCs w:val="21"/>
        </w:rPr>
        <w:t>から守るために</w:t>
      </w:r>
      <w:r w:rsidR="00AF6627">
        <w:rPr>
          <w:rFonts w:ascii="TimesNewRoman" w:hAnsi="TimesNewRoman" w:cs="TimesNewRoman"/>
          <w:kern w:val="0"/>
          <w:szCs w:val="21"/>
        </w:rPr>
        <w:t>enact</w:t>
      </w:r>
      <w:r w:rsidR="00676499">
        <w:rPr>
          <w:rFonts w:ascii="TimesNewRoman" w:hAnsi="TimesNewRoman" w:cs="TimesNewRoman"/>
          <w:kern w:val="0"/>
          <w:szCs w:val="21"/>
        </w:rPr>
        <w:t>されていた数々の</w:t>
      </w:r>
      <w:r w:rsidR="00676499" w:rsidRPr="00676499">
        <w:rPr>
          <w:rFonts w:ascii="TimesNewRoman" w:hAnsi="TimesNewRoman" w:cs="TimesNewRoman"/>
          <w:kern w:val="0"/>
          <w:szCs w:val="21"/>
        </w:rPr>
        <w:t>local, state and federal laws</w:t>
      </w:r>
      <w:r w:rsidR="00676499">
        <w:rPr>
          <w:rFonts w:ascii="TimesNewRoman" w:hAnsi="TimesNewRoman" w:cs="TimesNewRoman"/>
          <w:kern w:val="0"/>
          <w:szCs w:val="21"/>
        </w:rPr>
        <w:t>を、</w:t>
      </w:r>
      <w:r w:rsidR="00676499">
        <w:t>この</w:t>
      </w:r>
      <w:r w:rsidR="00676499" w:rsidRPr="00676499">
        <w:t>illegitimate premise</w:t>
      </w:r>
      <w:r w:rsidR="00676499">
        <w:t>（不当な前提）に則って、</w:t>
      </w:r>
      <w:r w:rsidR="00676499">
        <w:rPr>
          <w:rFonts w:ascii="TimesNewRoman" w:hAnsi="TimesNewRoman" w:cs="TimesNewRoman"/>
          <w:kern w:val="0"/>
          <w:szCs w:val="21"/>
        </w:rPr>
        <w:t>ことごとく無効にしていったのです。</w:t>
      </w:r>
      <w:bookmarkStart w:id="0" w:name="_GoBack"/>
      <w:r w:rsidR="00087400">
        <w:rPr>
          <w:rFonts w:ascii="TimesNewRoman" w:hAnsi="TimesNewRoman" w:cs="TimesNewRoman"/>
          <w:kern w:val="0"/>
          <w:szCs w:val="21"/>
        </w:rPr>
        <w:t>corporations</w:t>
      </w:r>
      <w:r w:rsidR="00087400">
        <w:rPr>
          <w:rFonts w:ascii="TimesNewRoman" w:hAnsi="TimesNewRoman" w:cs="TimesNewRoman"/>
          <w:kern w:val="0"/>
          <w:szCs w:val="21"/>
        </w:rPr>
        <w:t>は</w:t>
      </w:r>
      <w:r w:rsidR="00930192">
        <w:rPr>
          <w:rFonts w:ascii="TimesNewRoman" w:hAnsi="TimesNewRoman" w:cs="TimesNewRoman"/>
          <w:kern w:val="0"/>
          <w:szCs w:val="21"/>
        </w:rPr>
        <w:t>この様</w:t>
      </w:r>
      <w:r w:rsidR="00087400">
        <w:rPr>
          <w:rFonts w:ascii="TimesNewRoman" w:hAnsi="TimesNewRoman" w:cs="TimesNewRoman"/>
          <w:kern w:val="0"/>
          <w:szCs w:val="21"/>
        </w:rPr>
        <w:t>に</w:t>
      </w:r>
      <w:r w:rsidR="00930192">
        <w:rPr>
          <w:rFonts w:ascii="TimesNewRoman" w:hAnsi="TimesNewRoman" w:cs="TimesNewRoman"/>
          <w:kern w:val="0"/>
          <w:szCs w:val="21"/>
        </w:rPr>
        <w:t>”rights”</w:t>
      </w:r>
      <w:r w:rsidR="00930192">
        <w:rPr>
          <w:rFonts w:ascii="TimesNewRoman" w:hAnsi="TimesNewRoman" w:cs="TimesNewRoman"/>
          <w:kern w:val="0"/>
          <w:szCs w:val="21"/>
        </w:rPr>
        <w:t>を武装して、</w:t>
      </w:r>
      <w:r w:rsidR="00930192" w:rsidRPr="00930192">
        <w:rPr>
          <w:rFonts w:ascii="TimesNewRoman" w:hAnsi="TimesNewRoman" w:cs="TimesNewRoman"/>
          <w:kern w:val="0"/>
          <w:szCs w:val="21"/>
        </w:rPr>
        <w:t>resources, jobs,</w:t>
      </w:r>
      <w:r w:rsidR="00930192">
        <w:rPr>
          <w:rFonts w:ascii="TimesNewRoman" w:hAnsi="TimesNewRoman" w:cs="TimesNewRoman" w:hint="eastAsia"/>
          <w:kern w:val="0"/>
          <w:szCs w:val="21"/>
        </w:rPr>
        <w:t xml:space="preserve"> </w:t>
      </w:r>
      <w:r w:rsidR="00930192" w:rsidRPr="00930192">
        <w:rPr>
          <w:rFonts w:ascii="TimesNewRoman" w:hAnsi="TimesNewRoman" w:cs="TimesNewRoman"/>
          <w:kern w:val="0"/>
          <w:szCs w:val="21"/>
        </w:rPr>
        <w:t>commerce, politicians,</w:t>
      </w:r>
      <w:r w:rsidR="00930192">
        <w:rPr>
          <w:rFonts w:ascii="TimesNewRoman" w:hAnsi="TimesNewRoman" w:cs="TimesNewRoman" w:hint="eastAsia"/>
          <w:kern w:val="0"/>
          <w:szCs w:val="21"/>
        </w:rPr>
        <w:t xml:space="preserve"> </w:t>
      </w:r>
      <w:r w:rsidR="00930192" w:rsidRPr="00930192">
        <w:rPr>
          <w:rFonts w:ascii="TimesNewRoman" w:hAnsi="TimesNewRoman" w:cs="TimesNewRoman"/>
          <w:kern w:val="0"/>
          <w:szCs w:val="21"/>
        </w:rPr>
        <w:t>even judges and the law</w:t>
      </w:r>
      <w:r w:rsidR="00930192">
        <w:rPr>
          <w:rFonts w:ascii="TimesNewRoman" w:hAnsi="TimesNewRoman" w:cs="TimesNewRoman"/>
          <w:kern w:val="0"/>
          <w:szCs w:val="21"/>
        </w:rPr>
        <w:t>を</w:t>
      </w:r>
      <w:r w:rsidR="00930192">
        <w:rPr>
          <w:rFonts w:ascii="TimesNewRoman" w:hAnsi="TimesNewRoman" w:cs="TimesNewRoman"/>
          <w:kern w:val="0"/>
          <w:szCs w:val="21"/>
        </w:rPr>
        <w:t>control</w:t>
      </w:r>
      <w:r w:rsidR="00930192">
        <w:rPr>
          <w:rFonts w:ascii="TimesNewRoman" w:hAnsi="TimesNewRoman" w:cs="TimesNewRoman"/>
          <w:kern w:val="0"/>
          <w:szCs w:val="21"/>
        </w:rPr>
        <w:t>する力を増強していったのです。</w:t>
      </w:r>
      <w:bookmarkEnd w:id="0"/>
    </w:p>
    <w:p w:rsidR="00930192" w:rsidRDefault="00930192" w:rsidP="00930192">
      <w:pPr>
        <w:rPr>
          <w:rFonts w:ascii="TimesNewRoman" w:hAnsi="TimesNewRoman" w:cs="TimesNewRoman"/>
          <w:kern w:val="0"/>
          <w:szCs w:val="21"/>
        </w:rPr>
      </w:pPr>
    </w:p>
    <w:p w:rsidR="00930192" w:rsidRDefault="007A6AD7" w:rsidP="00B91D9F">
      <w:r>
        <w:rPr>
          <w:rFonts w:hint="eastAsia"/>
        </w:rPr>
        <w:t>以上が、</w:t>
      </w:r>
      <w:r>
        <w:rPr>
          <w:rFonts w:hint="eastAsia"/>
        </w:rPr>
        <w:t>1776</w:t>
      </w:r>
      <w:r>
        <w:rPr>
          <w:rFonts w:hint="eastAsia"/>
        </w:rPr>
        <w:t>年の独立宣言後の約百年間の経緯です</w:t>
      </w:r>
      <w:r w:rsidR="002936BD">
        <w:rPr>
          <w:rFonts w:hint="eastAsia"/>
        </w:rPr>
        <w:t>。</w:t>
      </w:r>
      <w:r w:rsidR="002936BD">
        <w:rPr>
          <w:rFonts w:hint="eastAsia"/>
        </w:rPr>
        <w:t>Revolutionaries</w:t>
      </w:r>
      <w:r w:rsidR="002936BD">
        <w:rPr>
          <w:rFonts w:hint="eastAsia"/>
        </w:rPr>
        <w:t>（革命派）によって取り除かれた</w:t>
      </w:r>
      <w:r w:rsidR="002936BD">
        <w:rPr>
          <w:rFonts w:hint="eastAsia"/>
        </w:rPr>
        <w:t>corporate</w:t>
      </w:r>
      <w:r w:rsidR="002936BD">
        <w:rPr>
          <w:rFonts w:hint="eastAsia"/>
        </w:rPr>
        <w:t>の弊害は、百年経って元に戻ってしまったのです。</w:t>
      </w:r>
      <w:r>
        <w:rPr>
          <w:rFonts w:hint="eastAsia"/>
        </w:rPr>
        <w:t>その後の半世紀</w:t>
      </w:r>
      <w:r w:rsidR="005572C7">
        <w:rPr>
          <w:rFonts w:hint="eastAsia"/>
        </w:rPr>
        <w:t>以上</w:t>
      </w:r>
      <w:r>
        <w:rPr>
          <w:rFonts w:hint="eastAsia"/>
        </w:rPr>
        <w:t>の間も</w:t>
      </w:r>
      <w:r>
        <w:t>corporate</w:t>
      </w:r>
      <w:r>
        <w:t>の脅威は衰えませんでした。例えば</w:t>
      </w:r>
      <w:r w:rsidR="00930192">
        <w:rPr>
          <w:rFonts w:hint="eastAsia"/>
        </w:rPr>
        <w:t>1941</w:t>
      </w:r>
      <w:r w:rsidR="00930192">
        <w:rPr>
          <w:rFonts w:hint="eastAsia"/>
        </w:rPr>
        <w:t>年に</w:t>
      </w:r>
      <w:r w:rsidR="00930192">
        <w:t>a United States</w:t>
      </w:r>
      <w:r w:rsidR="00930192">
        <w:rPr>
          <w:rFonts w:hint="eastAsia"/>
        </w:rPr>
        <w:t xml:space="preserve"> </w:t>
      </w:r>
      <w:r w:rsidR="00930192">
        <w:t>Congressional committee</w:t>
      </w:r>
      <w:r w:rsidR="00930192">
        <w:t>が</w:t>
      </w:r>
      <w:r w:rsidR="00B91D9F">
        <w:t>、「経済力と富を集中させる主要な装置は、</w:t>
      </w:r>
      <w:r w:rsidR="00B91D9F">
        <w:t>the corporate</w:t>
      </w:r>
      <w:r w:rsidR="00B91D9F">
        <w:rPr>
          <w:rFonts w:hint="eastAsia"/>
        </w:rPr>
        <w:t xml:space="preserve"> </w:t>
      </w:r>
      <w:r w:rsidR="00B91D9F">
        <w:t>charter with unlimited power</w:t>
      </w:r>
      <w:r w:rsidR="00B91D9F">
        <w:t>で</w:t>
      </w:r>
      <w:r w:rsidR="003B30A5">
        <w:t>あり</w:t>
      </w:r>
      <w:r w:rsidR="005572C7">
        <w:t>続けています</w:t>
      </w:r>
      <w:r w:rsidR="00B91D9F">
        <w:t>．．．」と</w:t>
      </w:r>
      <w:r>
        <w:t>述べています。</w:t>
      </w:r>
    </w:p>
    <w:p w:rsidR="00B91D9F" w:rsidRDefault="00B91D9F" w:rsidP="00B91D9F"/>
    <w:p w:rsidR="00B91D9F" w:rsidRDefault="00380C21" w:rsidP="00AF6627">
      <w:r>
        <w:rPr>
          <w:rFonts w:hint="eastAsia"/>
        </w:rPr>
        <w:t>そして</w:t>
      </w:r>
      <w:r w:rsidR="00B91D9F">
        <w:rPr>
          <w:rFonts w:hint="eastAsia"/>
        </w:rPr>
        <w:t>現在</w:t>
      </w:r>
      <w:r w:rsidR="00AF6627" w:rsidRPr="00AF6627">
        <w:t>U.S.-based corporations</w:t>
      </w:r>
      <w:r w:rsidR="00AF6627">
        <w:t>の</w:t>
      </w:r>
      <w:r w:rsidR="00AF6627">
        <w:rPr>
          <w:rFonts w:hint="eastAsia"/>
        </w:rPr>
        <w:t>多くが</w:t>
      </w:r>
      <w:r w:rsidR="00AF6627">
        <w:rPr>
          <w:rFonts w:hint="eastAsia"/>
        </w:rPr>
        <w:t>transnational</w:t>
      </w:r>
      <w:r w:rsidR="00AF6627">
        <w:rPr>
          <w:rFonts w:hint="eastAsia"/>
        </w:rPr>
        <w:t>でありながら、その存在の法的根拠をこの問題の多い</w:t>
      </w:r>
      <w:r w:rsidR="00AF6627">
        <w:rPr>
          <w:rFonts w:hint="eastAsia"/>
        </w:rPr>
        <w:t>corporate charter</w:t>
      </w:r>
      <w:r w:rsidR="00AF6627">
        <w:rPr>
          <w:rFonts w:hint="eastAsia"/>
        </w:rPr>
        <w:t>に置いています。</w:t>
      </w:r>
      <w:r w:rsidR="00832AE8">
        <w:rPr>
          <w:rFonts w:hint="eastAsia"/>
        </w:rPr>
        <w:t>冒頭に述べたように</w:t>
      </w:r>
      <w:r w:rsidR="00124E69">
        <w:rPr>
          <w:rFonts w:hint="eastAsia"/>
        </w:rPr>
        <w:t>、</w:t>
      </w:r>
      <w:r w:rsidR="008F451C">
        <w:rPr>
          <w:rFonts w:hint="eastAsia"/>
        </w:rPr>
        <w:t>米独立戦争において、</w:t>
      </w:r>
      <w:r w:rsidR="008F451C">
        <w:rPr>
          <w:rFonts w:hint="eastAsia"/>
        </w:rPr>
        <w:t>corporate</w:t>
      </w:r>
      <w:r w:rsidR="008F451C">
        <w:rPr>
          <w:rFonts w:hint="eastAsia"/>
        </w:rPr>
        <w:t>支配から私達を</w:t>
      </w:r>
      <w:r w:rsidR="00FB3F9F">
        <w:rPr>
          <w:rFonts w:hint="eastAsia"/>
        </w:rPr>
        <w:t>奴隷</w:t>
      </w:r>
      <w:r w:rsidR="008F451C">
        <w:rPr>
          <w:rFonts w:hint="eastAsia"/>
        </w:rPr>
        <w:t>解放（</w:t>
      </w:r>
      <w:r w:rsidR="008F451C">
        <w:rPr>
          <w:rFonts w:hint="eastAsia"/>
        </w:rPr>
        <w:t>free</w:t>
      </w:r>
      <w:r w:rsidR="008F451C">
        <w:rPr>
          <w:rFonts w:hint="eastAsia"/>
        </w:rPr>
        <w:t>）することに奮闘し成功した者達がいました。</w:t>
      </w:r>
      <w:r w:rsidR="008F451C">
        <w:rPr>
          <w:rFonts w:hint="eastAsia"/>
        </w:rPr>
        <w:t xml:space="preserve"> </w:t>
      </w:r>
      <w:r w:rsidR="00AF6627">
        <w:rPr>
          <w:rFonts w:hint="eastAsia"/>
        </w:rPr>
        <w:t>私達</w:t>
      </w:r>
      <w:r w:rsidR="00AF6627">
        <w:rPr>
          <w:rFonts w:hint="eastAsia"/>
        </w:rPr>
        <w:t>citizens</w:t>
      </w:r>
      <w:r w:rsidR="00AF6627">
        <w:rPr>
          <w:rFonts w:hint="eastAsia"/>
        </w:rPr>
        <w:t>は、</w:t>
      </w:r>
      <w:r w:rsidR="00AF6627">
        <w:t>the laws</w:t>
      </w:r>
      <w:r w:rsidR="00AF6627">
        <w:rPr>
          <w:rFonts w:hint="eastAsia"/>
        </w:rPr>
        <w:t xml:space="preserve"> </w:t>
      </w:r>
      <w:r w:rsidR="00AF6627">
        <w:t>governing corporations</w:t>
      </w:r>
      <w:r w:rsidR="00AF6627">
        <w:t>を</w:t>
      </w:r>
      <w:r w:rsidR="002B29D0">
        <w:t>例えば</w:t>
      </w:r>
      <w:r w:rsidR="00124E69">
        <w:rPr>
          <w:rFonts w:hint="eastAsia"/>
        </w:rPr>
        <w:t>以下掲げるように</w:t>
      </w:r>
      <w:r w:rsidR="00AF6627">
        <w:t>根本的に書き直すことによって、</w:t>
      </w:r>
      <w:r w:rsidR="00124E69">
        <w:t>この様な先達の思いと決意を再び確かなものと出来るのです。</w:t>
      </w:r>
    </w:p>
    <w:p w:rsidR="00363C3C" w:rsidRDefault="00363C3C" w:rsidP="00C85494"/>
    <w:p w:rsidR="00124E69" w:rsidRDefault="00124E69" w:rsidP="00124E69">
      <w:pPr>
        <w:pStyle w:val="aa"/>
        <w:numPr>
          <w:ilvl w:val="0"/>
          <w:numId w:val="2"/>
        </w:numPr>
        <w:ind w:leftChars="0"/>
      </w:pPr>
      <w:r>
        <w:t>c</w:t>
      </w:r>
      <w:r>
        <w:rPr>
          <w:rFonts w:hint="eastAsia"/>
        </w:rPr>
        <w:t>orporation</w:t>
      </w:r>
      <w:r>
        <w:rPr>
          <w:rFonts w:hint="eastAsia"/>
        </w:rPr>
        <w:t>は人が作り出したものであって、権利章典</w:t>
      </w:r>
      <w:r w:rsidR="00111FF8">
        <w:rPr>
          <w:rFonts w:hint="eastAsia"/>
        </w:rPr>
        <w:t>（</w:t>
      </w:r>
      <w:r w:rsidR="00111FF8">
        <w:rPr>
          <w:rFonts w:hint="eastAsia"/>
        </w:rPr>
        <w:t>the Bill of Rights</w:t>
      </w:r>
      <w:r w:rsidR="00111FF8">
        <w:rPr>
          <w:rFonts w:hint="eastAsia"/>
        </w:rPr>
        <w:t>）</w:t>
      </w:r>
      <w:r>
        <w:rPr>
          <w:rFonts w:hint="eastAsia"/>
        </w:rPr>
        <w:t>による保護を享受してはならない。</w:t>
      </w:r>
    </w:p>
    <w:p w:rsidR="00124E69" w:rsidRDefault="00124E69" w:rsidP="00124E69">
      <w:pPr>
        <w:pStyle w:val="aa"/>
        <w:numPr>
          <w:ilvl w:val="0"/>
          <w:numId w:val="2"/>
        </w:numPr>
        <w:ind w:leftChars="0"/>
      </w:pPr>
      <w:r>
        <w:t>全ての</w:t>
      </w:r>
      <w:r>
        <w:t>c</w:t>
      </w:r>
      <w:r>
        <w:rPr>
          <w:rFonts w:hint="eastAsia"/>
        </w:rPr>
        <w:t>orporation</w:t>
      </w:r>
      <w:r>
        <w:rPr>
          <w:rFonts w:hint="eastAsia"/>
        </w:rPr>
        <w:t>は、</w:t>
      </w:r>
      <w:r w:rsidR="008E5FD5">
        <w:rPr>
          <w:rFonts w:hint="eastAsia"/>
        </w:rPr>
        <w:t>有限</w:t>
      </w:r>
      <w:r w:rsidR="006338EF">
        <w:rPr>
          <w:rFonts w:hint="eastAsia"/>
        </w:rPr>
        <w:t>期間</w:t>
      </w:r>
      <w:r w:rsidR="008E5FD5">
        <w:rPr>
          <w:rFonts w:hint="eastAsia"/>
        </w:rPr>
        <w:t>で存在を終えなければならない。</w:t>
      </w:r>
      <w:r w:rsidR="007E17DB">
        <w:rPr>
          <w:rStyle w:val="ad"/>
        </w:rPr>
        <w:footnoteReference w:id="3"/>
      </w:r>
    </w:p>
    <w:p w:rsidR="008E5FD5" w:rsidRDefault="008E5FD5" w:rsidP="00124E69">
      <w:pPr>
        <w:pStyle w:val="aa"/>
        <w:numPr>
          <w:ilvl w:val="0"/>
          <w:numId w:val="2"/>
        </w:numPr>
        <w:ind w:leftChars="0"/>
      </w:pPr>
      <w:r>
        <w:t>c</w:t>
      </w:r>
      <w:r>
        <w:rPr>
          <w:rFonts w:hint="eastAsia"/>
        </w:rPr>
        <w:t>orporate</w:t>
      </w:r>
      <w:r>
        <w:rPr>
          <w:rFonts w:hint="eastAsia"/>
        </w:rPr>
        <w:t>の所有者と経営者は、自分達に起因した如何なる損害についてもその責め</w:t>
      </w:r>
      <w:r w:rsidR="00111FF8">
        <w:rPr>
          <w:rFonts w:hint="eastAsia"/>
        </w:rPr>
        <w:t>を</w:t>
      </w:r>
      <w:r>
        <w:rPr>
          <w:rFonts w:hint="eastAsia"/>
        </w:rPr>
        <w:t>負わなければならない。</w:t>
      </w:r>
    </w:p>
    <w:p w:rsidR="00124E69" w:rsidRPr="00124E69" w:rsidRDefault="00124E69" w:rsidP="00C85494"/>
    <w:p w:rsidR="00124E69" w:rsidRPr="008E6A6A" w:rsidRDefault="00CE275D" w:rsidP="00CE275D">
      <w:r w:rsidRPr="00CE275D">
        <w:rPr>
          <w:i/>
          <w:iCs/>
        </w:rPr>
        <w:t xml:space="preserve">See </w:t>
      </w:r>
      <w:hyperlink r:id="rId12" w:history="1">
        <w:r w:rsidRPr="00457C50">
          <w:rPr>
            <w:rStyle w:val="a5"/>
            <w:i/>
            <w:iCs/>
          </w:rPr>
          <w:t>our website</w:t>
        </w:r>
      </w:hyperlink>
      <w:r w:rsidRPr="00CE275D">
        <w:rPr>
          <w:i/>
          <w:iCs/>
        </w:rPr>
        <w:t xml:space="preserve"> for more in-depth accounts of this</w:t>
      </w:r>
      <w:r>
        <w:rPr>
          <w:rFonts w:hint="eastAsia"/>
          <w:i/>
          <w:iCs/>
        </w:rPr>
        <w:t xml:space="preserve"> </w:t>
      </w:r>
      <w:r w:rsidRPr="00CE275D">
        <w:rPr>
          <w:i/>
          <w:iCs/>
        </w:rPr>
        <w:t>“Hidden History” and ideas for creating change.</w:t>
      </w:r>
    </w:p>
    <w:sectPr w:rsidR="00124E69" w:rsidRPr="008E6A6A" w:rsidSect="00B66D84">
      <w:footerReference w:type="default" r:id="rId13"/>
      <w:head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65" w:rsidRDefault="00EB0165" w:rsidP="00C76AE2">
      <w:r>
        <w:separator/>
      </w:r>
    </w:p>
  </w:endnote>
  <w:endnote w:type="continuationSeparator" w:id="0">
    <w:p w:rsidR="00EB0165" w:rsidRDefault="00EB0165" w:rsidP="00C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688584"/>
      <w:docPartObj>
        <w:docPartGallery w:val="Page Numbers (Bottom of Page)"/>
        <w:docPartUnique/>
      </w:docPartObj>
    </w:sdtPr>
    <w:sdtEndPr/>
    <w:sdtContent>
      <w:p w:rsidR="00441159" w:rsidRDefault="00441159">
        <w:pPr>
          <w:pStyle w:val="a8"/>
          <w:jc w:val="center"/>
        </w:pPr>
        <w:r>
          <w:fldChar w:fldCharType="begin"/>
        </w:r>
        <w:r>
          <w:instrText>PAGE   \* MERGEFORMAT</w:instrText>
        </w:r>
        <w:r>
          <w:fldChar w:fldCharType="separate"/>
        </w:r>
        <w:r w:rsidR="00087400" w:rsidRPr="00087400">
          <w:rPr>
            <w:noProof/>
            <w:lang w:val="ja-JP"/>
          </w:rPr>
          <w:t>5</w:t>
        </w:r>
        <w:r>
          <w:fldChar w:fldCharType="end"/>
        </w:r>
      </w:p>
    </w:sdtContent>
  </w:sdt>
  <w:p w:rsidR="00441159" w:rsidRDefault="004411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65" w:rsidRDefault="00EB0165" w:rsidP="00C76AE2">
      <w:r>
        <w:separator/>
      </w:r>
    </w:p>
  </w:footnote>
  <w:footnote w:type="continuationSeparator" w:id="0">
    <w:p w:rsidR="00EB0165" w:rsidRDefault="00EB0165" w:rsidP="00C76AE2">
      <w:r>
        <w:continuationSeparator/>
      </w:r>
    </w:p>
  </w:footnote>
  <w:footnote w:id="1">
    <w:p w:rsidR="006318D8" w:rsidRDefault="006318D8" w:rsidP="006318D8">
      <w:pPr>
        <w:pStyle w:val="ab"/>
      </w:pPr>
      <w:r>
        <w:rPr>
          <w:rStyle w:val="ad"/>
        </w:rPr>
        <w:footnoteRef/>
      </w:r>
      <w:r>
        <w:t xml:space="preserve"> </w:t>
      </w:r>
      <w:r>
        <w:rPr>
          <w:rFonts w:hint="eastAsia"/>
        </w:rPr>
        <w:t>齋藤補遺：</w:t>
      </w:r>
      <w:r>
        <w:rPr>
          <w:rFonts w:hint="eastAsia"/>
        </w:rPr>
        <w:t>corporate</w:t>
      </w:r>
      <w:r w:rsidR="00BF32AC">
        <w:rPr>
          <w:rFonts w:hint="eastAsia"/>
        </w:rPr>
        <w:t>（</w:t>
      </w:r>
      <w:r w:rsidR="00BF32AC">
        <w:rPr>
          <w:rFonts w:hint="eastAsia"/>
        </w:rPr>
        <w:t>corporation</w:t>
      </w:r>
      <w:r w:rsidR="00BF32AC">
        <w:rPr>
          <w:rFonts w:hint="eastAsia"/>
        </w:rPr>
        <w:t>）</w:t>
      </w:r>
      <w:r>
        <w:rPr>
          <w:rFonts w:hint="eastAsia"/>
        </w:rPr>
        <w:t>の現在の定義としては「その税務会計が発生主義会計に限るよう政府によって強制</w:t>
      </w:r>
      <w:r w:rsidR="006629FD">
        <w:rPr>
          <w:rFonts w:hint="eastAsia"/>
        </w:rPr>
        <w:t>（</w:t>
      </w:r>
      <w:r w:rsidR="006629FD">
        <w:rPr>
          <w:rFonts w:hint="eastAsia"/>
        </w:rPr>
        <w:t>governmentally enforce</w:t>
      </w:r>
      <w:r w:rsidR="006629FD">
        <w:rPr>
          <w:rFonts w:hint="eastAsia"/>
        </w:rPr>
        <w:t>）</w:t>
      </w:r>
      <w:r>
        <w:rPr>
          <w:rFonts w:hint="eastAsia"/>
        </w:rPr>
        <w:t>され</w:t>
      </w:r>
      <w:r>
        <w:rPr>
          <w:rFonts w:hint="eastAsia"/>
        </w:rPr>
        <w:t>corporate income tax</w:t>
      </w:r>
      <w:r>
        <w:rPr>
          <w:rFonts w:hint="eastAsia"/>
        </w:rPr>
        <w:t>が課される事業組織」だが、この考え方は</w:t>
      </w:r>
      <w:r>
        <w:rPr>
          <w:rFonts w:hint="eastAsia"/>
        </w:rPr>
        <w:t>19</w:t>
      </w:r>
      <w:r>
        <w:rPr>
          <w:rFonts w:hint="eastAsia"/>
        </w:rPr>
        <w:t>世紀末から</w:t>
      </w:r>
      <w:r>
        <w:rPr>
          <w:rFonts w:hint="eastAsia"/>
        </w:rPr>
        <w:t>20</w:t>
      </w:r>
      <w:r>
        <w:rPr>
          <w:rFonts w:hint="eastAsia"/>
        </w:rPr>
        <w:t>世紀初めにかけて整備された。それ以前、即ち</w:t>
      </w:r>
      <w:r>
        <w:rPr>
          <w:rFonts w:hint="eastAsia"/>
        </w:rPr>
        <w:t>18</w:t>
      </w:r>
      <w:r>
        <w:rPr>
          <w:rFonts w:hint="eastAsia"/>
        </w:rPr>
        <w:t>世紀末にフランス革命とアメリカ独立戦争が起きるまで</w:t>
      </w:r>
      <w:r>
        <w:rPr>
          <w:rFonts w:hint="eastAsia"/>
        </w:rPr>
        <w:t>divine right of kings</w:t>
      </w:r>
      <w:r>
        <w:rPr>
          <w:rFonts w:hint="eastAsia"/>
        </w:rPr>
        <w:t>（神授王権）が</w:t>
      </w:r>
      <w:r>
        <w:rPr>
          <w:rFonts w:hint="eastAsia"/>
        </w:rPr>
        <w:t>governmental authority</w:t>
      </w:r>
      <w:r>
        <w:rPr>
          <w:rFonts w:hint="eastAsia"/>
        </w:rPr>
        <w:t>（公権力）として機能していた。従って</w:t>
      </w:r>
      <w:r>
        <w:rPr>
          <w:rFonts w:hint="eastAsia"/>
        </w:rPr>
        <w:t>1</w:t>
      </w:r>
      <w:r w:rsidR="00530380">
        <w:rPr>
          <w:rFonts w:hint="eastAsia"/>
        </w:rPr>
        <w:t>9</w:t>
      </w:r>
      <w:r w:rsidR="00530380">
        <w:rPr>
          <w:rFonts w:hint="eastAsia"/>
        </w:rPr>
        <w:t>世紀に米仏などに</w:t>
      </w:r>
      <w:r w:rsidR="00530380">
        <w:rPr>
          <w:rFonts w:hint="eastAsia"/>
        </w:rPr>
        <w:t>democratic state</w:t>
      </w:r>
      <w:r w:rsidR="00530380">
        <w:rPr>
          <w:rFonts w:hint="eastAsia"/>
        </w:rPr>
        <w:t>（民主主義国家）が成立</w:t>
      </w:r>
      <w:r w:rsidR="007E290A">
        <w:rPr>
          <w:rFonts w:hint="eastAsia"/>
        </w:rPr>
        <w:t>する</w:t>
      </w:r>
      <w:r w:rsidR="00530380">
        <w:rPr>
          <w:rFonts w:hint="eastAsia"/>
        </w:rPr>
        <w:t>まで</w:t>
      </w:r>
      <w:r w:rsidR="009176FE">
        <w:rPr>
          <w:rFonts w:hint="eastAsia"/>
        </w:rPr>
        <w:t>は</w:t>
      </w:r>
      <w:r w:rsidR="00BF32AC">
        <w:rPr>
          <w:rFonts w:hint="eastAsia"/>
        </w:rPr>
        <w:t>、</w:t>
      </w:r>
      <w:r>
        <w:rPr>
          <w:rFonts w:hint="eastAsia"/>
        </w:rPr>
        <w:t>この神授王権によって</w:t>
      </w:r>
      <w:r>
        <w:rPr>
          <w:rFonts w:hint="eastAsia"/>
        </w:rPr>
        <w:t>authority</w:t>
      </w:r>
      <w:r>
        <w:rPr>
          <w:rFonts w:hint="eastAsia"/>
        </w:rPr>
        <w:t>を</w:t>
      </w:r>
      <w:r>
        <w:rPr>
          <w:rFonts w:hint="eastAsia"/>
        </w:rPr>
        <w:t>charter</w:t>
      </w:r>
      <w:r>
        <w:rPr>
          <w:rFonts w:hint="eastAsia"/>
        </w:rPr>
        <w:t>（</w:t>
      </w:r>
      <w:r w:rsidR="006629FD">
        <w:rPr>
          <w:rFonts w:hint="eastAsia"/>
        </w:rPr>
        <w:t>特権</w:t>
      </w:r>
      <w:r>
        <w:rPr>
          <w:rFonts w:hint="eastAsia"/>
        </w:rPr>
        <w:t>付与）された事業組織のことを</w:t>
      </w:r>
      <w:r w:rsidR="00BF32AC">
        <w:rPr>
          <w:rFonts w:hint="eastAsia"/>
        </w:rPr>
        <w:t>corporate</w:t>
      </w:r>
      <w:r w:rsidR="00BF32AC">
        <w:rPr>
          <w:rFonts w:hint="eastAsia"/>
        </w:rPr>
        <w:t>と呼んだ。</w:t>
      </w:r>
      <w:r>
        <w:rPr>
          <w:rFonts w:hint="eastAsia"/>
        </w:rPr>
        <w:t>この意味で</w:t>
      </w:r>
      <w:r>
        <w:rPr>
          <w:rFonts w:hint="eastAsia"/>
        </w:rPr>
        <w:t>corporate</w:t>
      </w:r>
      <w:r>
        <w:rPr>
          <w:rFonts w:hint="eastAsia"/>
        </w:rPr>
        <w:t>は</w:t>
      </w:r>
      <w:r>
        <w:rPr>
          <w:rFonts w:hint="eastAsia"/>
        </w:rPr>
        <w:t>public company</w:t>
      </w:r>
      <w:r>
        <w:rPr>
          <w:rFonts w:hint="eastAsia"/>
        </w:rPr>
        <w:t>だった。</w:t>
      </w:r>
    </w:p>
  </w:footnote>
  <w:footnote w:id="2">
    <w:p w:rsidR="00F202C7" w:rsidRDefault="00F202C7">
      <w:pPr>
        <w:pStyle w:val="ab"/>
      </w:pPr>
      <w:r>
        <w:rPr>
          <w:rStyle w:val="ad"/>
        </w:rPr>
        <w:footnoteRef/>
      </w:r>
      <w:r>
        <w:t xml:space="preserve"> </w:t>
      </w:r>
      <w:r w:rsidR="00487147">
        <w:rPr>
          <w:rFonts w:hint="eastAsia"/>
        </w:rPr>
        <w:t>齋藤補遺：</w:t>
      </w:r>
      <w:r w:rsidR="00487147">
        <w:rPr>
          <w:rFonts w:hint="eastAsia"/>
        </w:rPr>
        <w:t>scaled voting</w:t>
      </w:r>
      <w:r w:rsidR="00487147">
        <w:rPr>
          <w:rFonts w:hint="eastAsia"/>
        </w:rPr>
        <w:t>とは、例えば</w:t>
      </w:r>
      <w:r w:rsidR="00487147">
        <w:rPr>
          <w:rFonts w:hint="eastAsia"/>
        </w:rPr>
        <w:t>10%</w:t>
      </w:r>
      <w:r w:rsidR="00487147">
        <w:rPr>
          <w:rFonts w:hint="eastAsia"/>
        </w:rPr>
        <w:t>以上の株を持つ大株主が</w:t>
      </w:r>
      <w:r w:rsidR="00487147">
        <w:rPr>
          <w:rFonts w:hint="eastAsia"/>
        </w:rPr>
        <w:t>10%</w:t>
      </w:r>
      <w:r w:rsidR="00487147">
        <w:rPr>
          <w:rFonts w:hint="eastAsia"/>
        </w:rPr>
        <w:t>以上の議決権を持てないよう議決権上限を加えた</w:t>
      </w:r>
      <w:r w:rsidR="00487147">
        <w:rPr>
          <w:rFonts w:hint="eastAsia"/>
        </w:rPr>
        <w:t>voting</w:t>
      </w:r>
      <w:r w:rsidR="00487147">
        <w:rPr>
          <w:rFonts w:hint="eastAsia"/>
        </w:rPr>
        <w:t>方式。</w:t>
      </w:r>
    </w:p>
  </w:footnote>
  <w:footnote w:id="3">
    <w:p w:rsidR="007E17DB" w:rsidRDefault="007E17DB">
      <w:pPr>
        <w:pStyle w:val="ab"/>
      </w:pPr>
      <w:r>
        <w:rPr>
          <w:rStyle w:val="ad"/>
        </w:rPr>
        <w:footnoteRef/>
      </w:r>
      <w:r>
        <w:t xml:space="preserve"> </w:t>
      </w:r>
      <w:r>
        <w:t>齋藤補遺：</w:t>
      </w:r>
      <w:r w:rsidR="007858EC">
        <w:t>解散後に</w:t>
      </w:r>
      <w:r>
        <w:rPr>
          <w:rFonts w:hint="eastAsia"/>
        </w:rPr>
        <w:t>製造物責任（</w:t>
      </w:r>
      <w:r>
        <w:rPr>
          <w:rFonts w:hint="eastAsia"/>
        </w:rPr>
        <w:t>product liability</w:t>
      </w:r>
      <w:r>
        <w:rPr>
          <w:rFonts w:hint="eastAsia"/>
        </w:rPr>
        <w:t>）を負うことが予想される</w:t>
      </w:r>
      <w:r>
        <w:rPr>
          <w:rFonts w:hint="eastAsia"/>
        </w:rPr>
        <w:t>corporate</w:t>
      </w:r>
      <w:r w:rsidR="007858EC">
        <w:rPr>
          <w:rFonts w:hint="eastAsia"/>
        </w:rPr>
        <w:t>がこの条件を満たそうとする</w:t>
      </w:r>
      <w:r>
        <w:rPr>
          <w:rFonts w:hint="eastAsia"/>
        </w:rPr>
        <w:t>場合、</w:t>
      </w:r>
      <w:r w:rsidR="007858EC">
        <w:rPr>
          <w:rFonts w:hint="eastAsia"/>
        </w:rPr>
        <w:t>解散後の損害賠償額を予想して資産の一部を保険会社に信託するなどした後に解散する、などの工夫が必要となるだろう。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84" w:rsidRPr="00B0766B" w:rsidRDefault="00B66D84" w:rsidP="00B66D84">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w:t>
    </w:r>
    <w:r>
      <w:rPr>
        <w:rFonts w:ascii="Century" w:eastAsia="ＭＳ 明朝" w:hAnsi="Century" w:cs="Times New Roman" w:hint="eastAsia"/>
      </w:rPr>
      <w:t>８</w:t>
    </w:r>
    <w:r>
      <w:rPr>
        <w:rFonts w:ascii="Century" w:eastAsia="ＭＳ 明朝" w:hAnsi="Century" w:cs="Times New Roman" w:hint="eastAsia"/>
      </w:rPr>
      <w:t>４</w:t>
    </w:r>
  </w:p>
  <w:p w:rsidR="00B66D84" w:rsidRDefault="00B66D84" w:rsidP="00B66D84">
    <w:pPr>
      <w:jc w:val="center"/>
      <w:rPr>
        <w:rFonts w:ascii="Century" w:eastAsia="ＭＳ 明朝" w:hAnsi="Century" w:cs="Times New Roman"/>
        <w:b/>
      </w:rPr>
    </w:pPr>
    <w:r>
      <w:rPr>
        <w:rFonts w:ascii="Century" w:eastAsia="ＭＳ 明朝" w:hAnsi="Century" w:cs="Times New Roman" w:hint="eastAsia"/>
        <w:b/>
      </w:rPr>
      <w:t>シリーズ：『米国</w:t>
    </w:r>
    <w:r>
      <w:rPr>
        <w:rFonts w:ascii="Century" w:eastAsia="ＭＳ 明朝" w:hAnsi="Century" w:cs="Times New Roman"/>
        <w:b/>
      </w:rPr>
      <w:t>Partnership</w:t>
    </w:r>
    <w:r>
      <w:rPr>
        <w:rFonts w:ascii="Century" w:eastAsia="ＭＳ 明朝" w:hAnsi="Century" w:cs="Times New Roman" w:hint="eastAsia"/>
        <w:b/>
      </w:rPr>
      <w:t>税制勉強会』</w:t>
    </w:r>
  </w:p>
  <w:p w:rsidR="00B66D84" w:rsidRDefault="00B66D84" w:rsidP="00B66D84">
    <w:pPr>
      <w:jc w:val="center"/>
      <w:rPr>
        <w:rFonts w:ascii="Century" w:eastAsia="ＭＳ 明朝" w:hAnsi="Century" w:cs="Times New Roman" w:hint="eastAsia"/>
        <w:b/>
      </w:rPr>
    </w:pPr>
    <w:r>
      <w:rPr>
        <w:rFonts w:ascii="Century" w:eastAsia="ＭＳ 明朝" w:hAnsi="Century" w:cs="Times New Roman" w:hint="eastAsia"/>
        <w:b/>
      </w:rPr>
      <w:t>第二十</w:t>
    </w:r>
    <w:r>
      <w:rPr>
        <w:rFonts w:ascii="Century" w:eastAsia="ＭＳ 明朝" w:hAnsi="Century" w:cs="Times New Roman" w:hint="eastAsia"/>
        <w:b/>
      </w:rPr>
      <w:t>二</w:t>
    </w:r>
    <w:r>
      <w:rPr>
        <w:rFonts w:ascii="Century" w:eastAsia="ＭＳ 明朝" w:hAnsi="Century" w:cs="Times New Roman" w:hint="eastAsia"/>
        <w:b/>
      </w:rPr>
      <w:t>回勉強会（</w:t>
    </w:r>
    <w:r w:rsidR="00F64BE4">
      <w:rPr>
        <w:rFonts w:ascii="Century" w:eastAsia="ＭＳ 明朝" w:hAnsi="Century" w:cs="Times New Roman" w:hint="eastAsia"/>
        <w:b/>
      </w:rPr>
      <w:t>通年内容は</w:t>
    </w:r>
    <w:hyperlink r:id="rId1" w:history="1">
      <w:r w:rsidRPr="002842F8">
        <w:rPr>
          <w:rStyle w:val="a5"/>
          <w:rFonts w:ascii="Century" w:eastAsia="ＭＳ 明朝" w:hAnsi="Century" w:cs="Times New Roman" w:hint="eastAsia"/>
          <w:b/>
        </w:rPr>
        <w:t>年表</w:t>
      </w:r>
      <w:r w:rsidRPr="002842F8">
        <w:rPr>
          <w:rStyle w:val="a5"/>
          <w:b/>
        </w:rPr>
        <w:t>r</w:t>
      </w:r>
      <w:r w:rsidRPr="002842F8">
        <w:rPr>
          <w:rStyle w:val="a5"/>
          <w:b/>
        </w:rPr>
        <w:t>e</w:t>
      </w:r>
      <w:r w:rsidRPr="002842F8">
        <w:rPr>
          <w:rStyle w:val="a5"/>
          <w:b/>
        </w:rPr>
        <w:t>v</w:t>
      </w:r>
      <w:r w:rsidRPr="002842F8">
        <w:rPr>
          <w:rStyle w:val="a5"/>
          <w:b/>
        </w:rPr>
        <w:t>.</w:t>
      </w:r>
      <w:r w:rsidR="00F64BE4" w:rsidRPr="002842F8">
        <w:rPr>
          <w:rStyle w:val="a5"/>
          <w:b/>
        </w:rPr>
        <w:t>9</w:t>
      </w:r>
    </w:hyperlink>
    <w:r w:rsidR="00F64BE4" w:rsidRPr="002842F8">
      <w:rPr>
        <w:b/>
      </w:rPr>
      <w:t>参照方</w:t>
    </w:r>
    <w:r>
      <w:rPr>
        <w:rFonts w:ascii="Century" w:eastAsia="ＭＳ 明朝" w:hAnsi="Century" w:cs="Times New Roman" w:hint="eastAsia"/>
        <w:b/>
      </w:rPr>
      <w:t>）</w:t>
    </w:r>
    <w:r w:rsidR="00F64BE4">
      <w:rPr>
        <w:rFonts w:ascii="Century" w:eastAsia="ＭＳ 明朝" w:hAnsi="Century" w:cs="Times New Roman" w:hint="eastAsia"/>
        <w:b/>
      </w:rPr>
      <w:t>の準備</w:t>
    </w:r>
  </w:p>
  <w:p w:rsidR="00B66D84" w:rsidRPr="00F64BE4" w:rsidRDefault="00F64BE4" w:rsidP="00F64BE4">
    <w:pPr>
      <w:pStyle w:val="a6"/>
      <w:jc w:val="center"/>
      <w:rPr>
        <w:b/>
      </w:rPr>
    </w:pPr>
    <w:r w:rsidRPr="00F64BE4">
      <w:rPr>
        <w:b/>
      </w:rPr>
      <w:t>corporation</w:t>
    </w:r>
    <w:r w:rsidRPr="00F64BE4">
      <w:rPr>
        <w:rFonts w:hint="eastAsia"/>
        <w:b/>
      </w:rPr>
      <w:t>は、権利章典（</w:t>
    </w:r>
    <w:r w:rsidRPr="00F64BE4">
      <w:rPr>
        <w:b/>
      </w:rPr>
      <w:t>the Bill of Rights</w:t>
    </w:r>
    <w:r w:rsidRPr="00F64BE4">
      <w:rPr>
        <w:rFonts w:hint="eastAsia"/>
        <w:b/>
      </w:rPr>
      <w:t>）による保護を享受してはならない。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3DCC"/>
    <w:multiLevelType w:val="hybridMultilevel"/>
    <w:tmpl w:val="04661A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917AC0"/>
    <w:multiLevelType w:val="hybridMultilevel"/>
    <w:tmpl w:val="F79CB7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65"/>
    <w:rsid w:val="00005E92"/>
    <w:rsid w:val="0004074C"/>
    <w:rsid w:val="00054771"/>
    <w:rsid w:val="00087400"/>
    <w:rsid w:val="000A424B"/>
    <w:rsid w:val="00111FF8"/>
    <w:rsid w:val="00124E69"/>
    <w:rsid w:val="0017520C"/>
    <w:rsid w:val="001803DC"/>
    <w:rsid w:val="001D5F4F"/>
    <w:rsid w:val="001F46D8"/>
    <w:rsid w:val="00207D17"/>
    <w:rsid w:val="00260A26"/>
    <w:rsid w:val="0026434B"/>
    <w:rsid w:val="002842F8"/>
    <w:rsid w:val="00292D5A"/>
    <w:rsid w:val="002936BD"/>
    <w:rsid w:val="002B29D0"/>
    <w:rsid w:val="002F2C85"/>
    <w:rsid w:val="00303B0D"/>
    <w:rsid w:val="00342B39"/>
    <w:rsid w:val="00363C3C"/>
    <w:rsid w:val="00380C21"/>
    <w:rsid w:val="00396750"/>
    <w:rsid w:val="003B30A5"/>
    <w:rsid w:val="003B4094"/>
    <w:rsid w:val="003F4896"/>
    <w:rsid w:val="00441159"/>
    <w:rsid w:val="00457C50"/>
    <w:rsid w:val="0046549D"/>
    <w:rsid w:val="00487147"/>
    <w:rsid w:val="004922F5"/>
    <w:rsid w:val="00495B87"/>
    <w:rsid w:val="004F37AD"/>
    <w:rsid w:val="005053FE"/>
    <w:rsid w:val="00521FDE"/>
    <w:rsid w:val="00530380"/>
    <w:rsid w:val="005572C7"/>
    <w:rsid w:val="005573C0"/>
    <w:rsid w:val="005E4A62"/>
    <w:rsid w:val="00602FA9"/>
    <w:rsid w:val="006318D8"/>
    <w:rsid w:val="006338EF"/>
    <w:rsid w:val="00652ABC"/>
    <w:rsid w:val="006617C1"/>
    <w:rsid w:val="006629FD"/>
    <w:rsid w:val="00676499"/>
    <w:rsid w:val="0068343E"/>
    <w:rsid w:val="006C00D1"/>
    <w:rsid w:val="006E75E3"/>
    <w:rsid w:val="006F3A4E"/>
    <w:rsid w:val="006F5AAB"/>
    <w:rsid w:val="007858EC"/>
    <w:rsid w:val="007A6AD7"/>
    <w:rsid w:val="007B6AA2"/>
    <w:rsid w:val="007C3183"/>
    <w:rsid w:val="007E17DB"/>
    <w:rsid w:val="007E290A"/>
    <w:rsid w:val="007F03E3"/>
    <w:rsid w:val="007F41D1"/>
    <w:rsid w:val="00832AE8"/>
    <w:rsid w:val="0087121E"/>
    <w:rsid w:val="008B7D81"/>
    <w:rsid w:val="008C5731"/>
    <w:rsid w:val="008E5FD5"/>
    <w:rsid w:val="008E6A6A"/>
    <w:rsid w:val="008F451C"/>
    <w:rsid w:val="009176FE"/>
    <w:rsid w:val="009274E4"/>
    <w:rsid w:val="00930192"/>
    <w:rsid w:val="00950B3D"/>
    <w:rsid w:val="0098535F"/>
    <w:rsid w:val="009975FF"/>
    <w:rsid w:val="00A02E8A"/>
    <w:rsid w:val="00A40CEA"/>
    <w:rsid w:val="00A73C17"/>
    <w:rsid w:val="00A84CD1"/>
    <w:rsid w:val="00A96AF6"/>
    <w:rsid w:val="00AD426F"/>
    <w:rsid w:val="00AF6627"/>
    <w:rsid w:val="00B035DE"/>
    <w:rsid w:val="00B06DC8"/>
    <w:rsid w:val="00B54363"/>
    <w:rsid w:val="00B66D84"/>
    <w:rsid w:val="00B91D9F"/>
    <w:rsid w:val="00BC5175"/>
    <w:rsid w:val="00BF32AC"/>
    <w:rsid w:val="00C01063"/>
    <w:rsid w:val="00C673B9"/>
    <w:rsid w:val="00C76AE2"/>
    <w:rsid w:val="00C85494"/>
    <w:rsid w:val="00C875CE"/>
    <w:rsid w:val="00CE275D"/>
    <w:rsid w:val="00E0013C"/>
    <w:rsid w:val="00E32765"/>
    <w:rsid w:val="00E45581"/>
    <w:rsid w:val="00E63A0A"/>
    <w:rsid w:val="00EB0165"/>
    <w:rsid w:val="00F202C7"/>
    <w:rsid w:val="00F3599A"/>
    <w:rsid w:val="00F64BE4"/>
    <w:rsid w:val="00F85E3F"/>
    <w:rsid w:val="00F93AFF"/>
    <w:rsid w:val="00FB3F9F"/>
    <w:rsid w:val="00FE079E"/>
    <w:rsid w:val="00FE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A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2ABC"/>
    <w:rPr>
      <w:rFonts w:asciiTheme="majorHAnsi" w:eastAsiaTheme="majorEastAsia" w:hAnsiTheme="majorHAnsi" w:cstheme="majorBidi"/>
      <w:sz w:val="18"/>
      <w:szCs w:val="18"/>
    </w:rPr>
  </w:style>
  <w:style w:type="character" w:styleId="a5">
    <w:name w:val="Hyperlink"/>
    <w:basedOn w:val="a0"/>
    <w:uiPriority w:val="99"/>
    <w:unhideWhenUsed/>
    <w:rsid w:val="00652ABC"/>
    <w:rPr>
      <w:color w:val="0000FF" w:themeColor="hyperlink"/>
      <w:u w:val="single"/>
    </w:rPr>
  </w:style>
  <w:style w:type="paragraph" w:styleId="a6">
    <w:name w:val="header"/>
    <w:basedOn w:val="a"/>
    <w:link w:val="a7"/>
    <w:uiPriority w:val="99"/>
    <w:unhideWhenUsed/>
    <w:rsid w:val="00C76AE2"/>
    <w:pPr>
      <w:tabs>
        <w:tab w:val="center" w:pos="4252"/>
        <w:tab w:val="right" w:pos="8504"/>
      </w:tabs>
      <w:snapToGrid w:val="0"/>
    </w:pPr>
  </w:style>
  <w:style w:type="character" w:customStyle="1" w:styleId="a7">
    <w:name w:val="ヘッダー (文字)"/>
    <w:basedOn w:val="a0"/>
    <w:link w:val="a6"/>
    <w:uiPriority w:val="99"/>
    <w:rsid w:val="00C76AE2"/>
  </w:style>
  <w:style w:type="paragraph" w:styleId="a8">
    <w:name w:val="footer"/>
    <w:basedOn w:val="a"/>
    <w:link w:val="a9"/>
    <w:uiPriority w:val="99"/>
    <w:unhideWhenUsed/>
    <w:rsid w:val="00C76AE2"/>
    <w:pPr>
      <w:tabs>
        <w:tab w:val="center" w:pos="4252"/>
        <w:tab w:val="right" w:pos="8504"/>
      </w:tabs>
      <w:snapToGrid w:val="0"/>
    </w:pPr>
  </w:style>
  <w:style w:type="character" w:customStyle="1" w:styleId="a9">
    <w:name w:val="フッター (文字)"/>
    <w:basedOn w:val="a0"/>
    <w:link w:val="a8"/>
    <w:uiPriority w:val="99"/>
    <w:rsid w:val="00C76AE2"/>
  </w:style>
  <w:style w:type="paragraph" w:styleId="aa">
    <w:name w:val="List Paragraph"/>
    <w:basedOn w:val="a"/>
    <w:uiPriority w:val="34"/>
    <w:qFormat/>
    <w:rsid w:val="00C875CE"/>
    <w:pPr>
      <w:ind w:leftChars="400" w:left="840"/>
    </w:pPr>
  </w:style>
  <w:style w:type="paragraph" w:styleId="ab">
    <w:name w:val="footnote text"/>
    <w:basedOn w:val="a"/>
    <w:link w:val="ac"/>
    <w:uiPriority w:val="99"/>
    <w:semiHidden/>
    <w:unhideWhenUsed/>
    <w:rsid w:val="0098535F"/>
    <w:pPr>
      <w:snapToGrid w:val="0"/>
      <w:jc w:val="left"/>
    </w:pPr>
  </w:style>
  <w:style w:type="character" w:customStyle="1" w:styleId="ac">
    <w:name w:val="脚注文字列 (文字)"/>
    <w:basedOn w:val="a0"/>
    <w:link w:val="ab"/>
    <w:uiPriority w:val="99"/>
    <w:semiHidden/>
    <w:rsid w:val="0098535F"/>
  </w:style>
  <w:style w:type="character" w:styleId="ad">
    <w:name w:val="footnote reference"/>
    <w:basedOn w:val="a0"/>
    <w:uiPriority w:val="99"/>
    <w:semiHidden/>
    <w:unhideWhenUsed/>
    <w:rsid w:val="0098535F"/>
    <w:rPr>
      <w:vertAlign w:val="superscript"/>
    </w:rPr>
  </w:style>
  <w:style w:type="character" w:styleId="ae">
    <w:name w:val="FollowedHyperlink"/>
    <w:basedOn w:val="a0"/>
    <w:uiPriority w:val="99"/>
    <w:semiHidden/>
    <w:unhideWhenUsed/>
    <w:rsid w:val="00457C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A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2ABC"/>
    <w:rPr>
      <w:rFonts w:asciiTheme="majorHAnsi" w:eastAsiaTheme="majorEastAsia" w:hAnsiTheme="majorHAnsi" w:cstheme="majorBidi"/>
      <w:sz w:val="18"/>
      <w:szCs w:val="18"/>
    </w:rPr>
  </w:style>
  <w:style w:type="character" w:styleId="a5">
    <w:name w:val="Hyperlink"/>
    <w:basedOn w:val="a0"/>
    <w:uiPriority w:val="99"/>
    <w:unhideWhenUsed/>
    <w:rsid w:val="00652ABC"/>
    <w:rPr>
      <w:color w:val="0000FF" w:themeColor="hyperlink"/>
      <w:u w:val="single"/>
    </w:rPr>
  </w:style>
  <w:style w:type="paragraph" w:styleId="a6">
    <w:name w:val="header"/>
    <w:basedOn w:val="a"/>
    <w:link w:val="a7"/>
    <w:uiPriority w:val="99"/>
    <w:unhideWhenUsed/>
    <w:rsid w:val="00C76AE2"/>
    <w:pPr>
      <w:tabs>
        <w:tab w:val="center" w:pos="4252"/>
        <w:tab w:val="right" w:pos="8504"/>
      </w:tabs>
      <w:snapToGrid w:val="0"/>
    </w:pPr>
  </w:style>
  <w:style w:type="character" w:customStyle="1" w:styleId="a7">
    <w:name w:val="ヘッダー (文字)"/>
    <w:basedOn w:val="a0"/>
    <w:link w:val="a6"/>
    <w:uiPriority w:val="99"/>
    <w:rsid w:val="00C76AE2"/>
  </w:style>
  <w:style w:type="paragraph" w:styleId="a8">
    <w:name w:val="footer"/>
    <w:basedOn w:val="a"/>
    <w:link w:val="a9"/>
    <w:uiPriority w:val="99"/>
    <w:unhideWhenUsed/>
    <w:rsid w:val="00C76AE2"/>
    <w:pPr>
      <w:tabs>
        <w:tab w:val="center" w:pos="4252"/>
        <w:tab w:val="right" w:pos="8504"/>
      </w:tabs>
      <w:snapToGrid w:val="0"/>
    </w:pPr>
  </w:style>
  <w:style w:type="character" w:customStyle="1" w:styleId="a9">
    <w:name w:val="フッター (文字)"/>
    <w:basedOn w:val="a0"/>
    <w:link w:val="a8"/>
    <w:uiPriority w:val="99"/>
    <w:rsid w:val="00C76AE2"/>
  </w:style>
  <w:style w:type="paragraph" w:styleId="aa">
    <w:name w:val="List Paragraph"/>
    <w:basedOn w:val="a"/>
    <w:uiPriority w:val="34"/>
    <w:qFormat/>
    <w:rsid w:val="00C875CE"/>
    <w:pPr>
      <w:ind w:leftChars="400" w:left="840"/>
    </w:pPr>
  </w:style>
  <w:style w:type="paragraph" w:styleId="ab">
    <w:name w:val="footnote text"/>
    <w:basedOn w:val="a"/>
    <w:link w:val="ac"/>
    <w:uiPriority w:val="99"/>
    <w:semiHidden/>
    <w:unhideWhenUsed/>
    <w:rsid w:val="0098535F"/>
    <w:pPr>
      <w:snapToGrid w:val="0"/>
      <w:jc w:val="left"/>
    </w:pPr>
  </w:style>
  <w:style w:type="character" w:customStyle="1" w:styleId="ac">
    <w:name w:val="脚注文字列 (文字)"/>
    <w:basedOn w:val="a0"/>
    <w:link w:val="ab"/>
    <w:uiPriority w:val="99"/>
    <w:semiHidden/>
    <w:rsid w:val="0098535F"/>
  </w:style>
  <w:style w:type="character" w:styleId="ad">
    <w:name w:val="footnote reference"/>
    <w:basedOn w:val="a0"/>
    <w:uiPriority w:val="99"/>
    <w:semiHidden/>
    <w:unhideWhenUsed/>
    <w:rsid w:val="0098535F"/>
    <w:rPr>
      <w:vertAlign w:val="superscript"/>
    </w:rPr>
  </w:style>
  <w:style w:type="character" w:styleId="ae">
    <w:name w:val="FollowedHyperlink"/>
    <w:basedOn w:val="a0"/>
    <w:uiPriority w:val="99"/>
    <w:semiHidden/>
    <w:unhideWhenUsed/>
    <w:rsid w:val="00457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claimdemocracy.org/corporate-personho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llc.ip.rcast.u-tokyo.ac.jp/Papers/evolution%20history/evolution%20history%20of%20US%20partnership%20taxation%20rev9.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2DF0-0B24-43D3-A791-D980E0C2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50</cp:revision>
  <dcterms:created xsi:type="dcterms:W3CDTF">2016-04-06T07:24:00Z</dcterms:created>
  <dcterms:modified xsi:type="dcterms:W3CDTF">2016-04-08T06:48:00Z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